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E5FA5" w14:textId="77777777" w:rsidR="00B12F66" w:rsidRPr="001F6592" w:rsidRDefault="001F6592" w:rsidP="00B12F66">
      <w:pPr>
        <w:pStyle w:val="BodyTextIndent"/>
        <w:ind w:left="0" w:firstLine="0"/>
        <w:jc w:val="center"/>
        <w:rPr>
          <w:rFonts w:asciiTheme="minorHAnsi" w:hAnsiTheme="minorHAnsi" w:cstheme="minorHAnsi"/>
          <w:b/>
          <w:u w:val="single"/>
        </w:rPr>
      </w:pPr>
      <w:r w:rsidRPr="001F6592">
        <w:rPr>
          <w:rFonts w:ascii="Calibri" w:hAnsi="Calibri" w:cstheme="minorHAnsi"/>
          <w:b/>
          <w:bCs/>
          <w:u w:val="single"/>
          <w:lang w:val="cy-GB"/>
        </w:rPr>
        <w:t>Disgrifiad Swydd:</w:t>
      </w:r>
      <w:r w:rsidRPr="001F6592">
        <w:rPr>
          <w:rFonts w:ascii="Calibri" w:hAnsi="Calibri" w:cstheme="minorHAnsi"/>
          <w:u w:val="single"/>
          <w:lang w:val="cy-GB"/>
        </w:rPr>
        <w:t xml:space="preserve"> </w:t>
      </w:r>
      <w:r w:rsidRPr="001F6592">
        <w:rPr>
          <w:rFonts w:ascii="Calibri" w:hAnsi="Calibri" w:cstheme="minorHAnsi"/>
          <w:b/>
          <w:bCs/>
          <w:u w:val="single"/>
          <w:lang w:val="cy-GB"/>
        </w:rPr>
        <w:t>Swyddog Ymchwil</w:t>
      </w:r>
    </w:p>
    <w:p w14:paraId="33D828C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225F1E" w14:paraId="69951E2B" w14:textId="77777777" w:rsidTr="002031A3">
        <w:tc>
          <w:tcPr>
            <w:tcW w:w="2552" w:type="dxa"/>
            <w:shd w:val="clear" w:color="auto" w:fill="242F60"/>
          </w:tcPr>
          <w:p w14:paraId="06A0A94B" w14:textId="77777777" w:rsidR="00B12F66" w:rsidRPr="002031A3" w:rsidRDefault="001F6592" w:rsidP="0035061A">
            <w:pPr>
              <w:pStyle w:val="BodyTextIndent"/>
              <w:ind w:left="0" w:firstLine="0"/>
              <w:rPr>
                <w:rFonts w:asciiTheme="minorHAnsi" w:hAnsiTheme="minorHAnsi" w:cstheme="minorHAnsi"/>
                <w:b/>
                <w:color w:val="FFFFFF" w:themeColor="background1"/>
              </w:rPr>
            </w:pPr>
            <w:r>
              <w:rPr>
                <w:rFonts w:ascii="Calibri" w:hAnsi="Calibri" w:cstheme="minorHAnsi"/>
                <w:b/>
                <w:bCs/>
                <w:color w:val="FFFFFF" w:themeColor="background1"/>
                <w:lang w:val="cy-GB"/>
              </w:rPr>
              <w:t>Scisn</w:t>
            </w:r>
          </w:p>
        </w:tc>
        <w:tc>
          <w:tcPr>
            <w:tcW w:w="8364" w:type="dxa"/>
          </w:tcPr>
          <w:p w14:paraId="5C8B5DAA" w14:textId="77777777" w:rsidR="00B12F66" w:rsidRPr="002031A3" w:rsidRDefault="001F6592" w:rsidP="0035061A">
            <w:pPr>
              <w:pStyle w:val="BodyTextIndent"/>
              <w:ind w:left="0" w:firstLine="0"/>
              <w:rPr>
                <w:rFonts w:asciiTheme="minorHAnsi" w:hAnsiTheme="minorHAnsi" w:cstheme="minorHAnsi"/>
                <w:b/>
                <w:i/>
              </w:rPr>
            </w:pPr>
            <w:r>
              <w:rPr>
                <w:rFonts w:ascii="Calibri" w:hAnsi="Calibri" w:cstheme="minorHAnsi"/>
                <w:b/>
                <w:bCs/>
                <w:i/>
                <w:iCs/>
                <w:lang w:val="cy-GB"/>
              </w:rPr>
              <w:t>Gwyddoniaeth a Pheirianneg</w:t>
            </w:r>
          </w:p>
        </w:tc>
      </w:tr>
      <w:tr w:rsidR="00225F1E" w14:paraId="67CBE6D8" w14:textId="77777777" w:rsidTr="002031A3">
        <w:tc>
          <w:tcPr>
            <w:tcW w:w="2552" w:type="dxa"/>
            <w:shd w:val="clear" w:color="auto" w:fill="242F60"/>
          </w:tcPr>
          <w:p w14:paraId="18B3488A" w14:textId="77777777" w:rsidR="00B12F66" w:rsidRPr="002031A3" w:rsidRDefault="001F6592"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Adran/Pwnc:</w:t>
            </w:r>
          </w:p>
        </w:tc>
        <w:tc>
          <w:tcPr>
            <w:tcW w:w="8364" w:type="dxa"/>
          </w:tcPr>
          <w:p w14:paraId="30F2A5B5" w14:textId="77777777" w:rsidR="00B12F66" w:rsidRPr="002031A3" w:rsidRDefault="001F6592" w:rsidP="0035061A">
            <w:pPr>
              <w:pStyle w:val="BodyTextIndent"/>
              <w:ind w:left="0" w:firstLine="0"/>
              <w:rPr>
                <w:rFonts w:asciiTheme="minorHAnsi" w:hAnsiTheme="minorHAnsi" w:cstheme="minorHAnsi"/>
                <w:b/>
                <w:i/>
                <w:highlight w:val="yellow"/>
              </w:rPr>
            </w:pPr>
            <w:r w:rsidRPr="003733AA">
              <w:rPr>
                <w:rFonts w:ascii="Calibri" w:hAnsi="Calibri" w:cstheme="minorHAnsi"/>
                <w:b/>
                <w:bCs/>
                <w:i/>
                <w:iCs/>
                <w:lang w:val="cy-GB"/>
              </w:rPr>
              <w:t>Y Biowyddorau</w:t>
            </w:r>
          </w:p>
        </w:tc>
      </w:tr>
      <w:tr w:rsidR="00225F1E" w14:paraId="02CFE66F" w14:textId="77777777" w:rsidTr="002031A3">
        <w:tc>
          <w:tcPr>
            <w:tcW w:w="2552" w:type="dxa"/>
            <w:shd w:val="clear" w:color="auto" w:fill="242F60"/>
          </w:tcPr>
          <w:p w14:paraId="1463E15C" w14:textId="77777777" w:rsidR="00B12F66" w:rsidRPr="002031A3" w:rsidRDefault="001F6592"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Cyflog:</w:t>
            </w:r>
          </w:p>
        </w:tc>
        <w:tc>
          <w:tcPr>
            <w:tcW w:w="8364" w:type="dxa"/>
          </w:tcPr>
          <w:p w14:paraId="56C947AF" w14:textId="77777777" w:rsidR="00B12F66" w:rsidRPr="002031A3" w:rsidRDefault="001F6592" w:rsidP="0035061A">
            <w:pPr>
              <w:pStyle w:val="BodyTextIndent"/>
              <w:ind w:left="0" w:firstLine="0"/>
              <w:rPr>
                <w:rFonts w:asciiTheme="minorHAnsi" w:hAnsiTheme="minorHAnsi" w:cstheme="minorHAnsi"/>
                <w:b/>
              </w:rPr>
            </w:pPr>
            <w:r w:rsidRPr="002031A3">
              <w:rPr>
                <w:rFonts w:ascii="Calibri" w:hAnsi="Calibri" w:cstheme="minorHAnsi"/>
                <w:i/>
                <w:iCs/>
                <w:lang w:val="cy-GB"/>
              </w:rPr>
              <w:t>Gradd 8: £38,205 y flwyddyn</w:t>
            </w:r>
          </w:p>
        </w:tc>
      </w:tr>
      <w:tr w:rsidR="00225F1E" w14:paraId="74430071" w14:textId="77777777" w:rsidTr="002031A3">
        <w:tc>
          <w:tcPr>
            <w:tcW w:w="2552" w:type="dxa"/>
            <w:shd w:val="clear" w:color="auto" w:fill="242F60"/>
          </w:tcPr>
          <w:p w14:paraId="7CC7EC57" w14:textId="77777777" w:rsidR="00B12F66" w:rsidRPr="002031A3" w:rsidRDefault="001F6592"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Oriau gwaith:</w:t>
            </w:r>
          </w:p>
        </w:tc>
        <w:tc>
          <w:tcPr>
            <w:tcW w:w="8364" w:type="dxa"/>
          </w:tcPr>
          <w:p w14:paraId="1CC2B268" w14:textId="77777777" w:rsidR="00B12F66" w:rsidRPr="002031A3" w:rsidRDefault="001F6592" w:rsidP="0035061A">
            <w:pPr>
              <w:pStyle w:val="BodyTextIndent"/>
              <w:ind w:left="0" w:firstLine="0"/>
              <w:rPr>
                <w:rFonts w:asciiTheme="minorHAnsi" w:hAnsiTheme="minorHAnsi" w:cstheme="minorHAnsi"/>
                <w:b/>
              </w:rPr>
            </w:pPr>
            <w:r>
              <w:rPr>
                <w:rFonts w:ascii="Calibri" w:hAnsi="Calibri" w:cstheme="minorHAnsi"/>
                <w:b/>
                <w:bCs/>
                <w:i/>
                <w:iCs/>
                <w:lang w:val="cy-GB"/>
              </w:rPr>
              <w:t>Amser llawn</w:t>
            </w:r>
          </w:p>
        </w:tc>
      </w:tr>
      <w:tr w:rsidR="00225F1E" w14:paraId="456A6F51" w14:textId="77777777" w:rsidTr="002031A3">
        <w:tc>
          <w:tcPr>
            <w:tcW w:w="2552" w:type="dxa"/>
            <w:shd w:val="clear" w:color="auto" w:fill="242F60"/>
          </w:tcPr>
          <w:p w14:paraId="4974E5E3" w14:textId="77777777" w:rsidR="00B12F66" w:rsidRPr="003733AA" w:rsidRDefault="001F6592" w:rsidP="0035061A">
            <w:pPr>
              <w:pStyle w:val="BodyTextIndent"/>
              <w:ind w:left="0" w:firstLine="0"/>
              <w:rPr>
                <w:rFonts w:asciiTheme="minorHAnsi" w:hAnsiTheme="minorHAnsi" w:cstheme="minorHAnsi"/>
                <w:b/>
                <w:color w:val="FFFFFF" w:themeColor="background1"/>
              </w:rPr>
            </w:pPr>
            <w:r w:rsidRPr="003733AA">
              <w:rPr>
                <w:rFonts w:ascii="Calibri" w:hAnsi="Calibri" w:cstheme="minorHAnsi"/>
                <w:b/>
                <w:bCs/>
                <w:color w:val="FFFFFF" w:themeColor="background1"/>
                <w:lang w:val="cy-GB"/>
              </w:rPr>
              <w:t>Nifer y swyddi:</w:t>
            </w:r>
          </w:p>
        </w:tc>
        <w:tc>
          <w:tcPr>
            <w:tcW w:w="8364" w:type="dxa"/>
          </w:tcPr>
          <w:p w14:paraId="24A4129A" w14:textId="77777777" w:rsidR="00B12F66" w:rsidRPr="003733AA" w:rsidRDefault="001F6592" w:rsidP="0035061A">
            <w:pPr>
              <w:pStyle w:val="BodyTextIndent"/>
              <w:ind w:left="0" w:firstLine="0"/>
              <w:rPr>
                <w:rFonts w:asciiTheme="minorHAnsi" w:hAnsiTheme="minorHAnsi" w:cstheme="minorHAnsi"/>
                <w:b/>
                <w:i/>
              </w:rPr>
            </w:pPr>
            <w:r w:rsidRPr="003733AA">
              <w:rPr>
                <w:rFonts w:ascii="Calibri" w:hAnsi="Calibri" w:cstheme="minorHAnsi"/>
                <w:b/>
                <w:bCs/>
                <w:i/>
                <w:iCs/>
                <w:lang w:val="cy-GB"/>
              </w:rPr>
              <w:t>1</w:t>
            </w:r>
          </w:p>
        </w:tc>
      </w:tr>
      <w:tr w:rsidR="00225F1E" w14:paraId="10D2339E" w14:textId="77777777" w:rsidTr="002031A3">
        <w:tc>
          <w:tcPr>
            <w:tcW w:w="2552" w:type="dxa"/>
            <w:shd w:val="clear" w:color="auto" w:fill="242F60"/>
          </w:tcPr>
          <w:p w14:paraId="1F3D5A4F" w14:textId="77777777" w:rsidR="00B12F66" w:rsidRPr="003733AA" w:rsidRDefault="001F6592" w:rsidP="0035061A">
            <w:pPr>
              <w:pStyle w:val="BodyTextIndent"/>
              <w:ind w:left="0" w:firstLine="0"/>
              <w:rPr>
                <w:rFonts w:asciiTheme="minorHAnsi" w:hAnsiTheme="minorHAnsi" w:cstheme="minorHAnsi"/>
                <w:b/>
                <w:color w:val="FFFFFF" w:themeColor="background1"/>
              </w:rPr>
            </w:pPr>
            <w:r w:rsidRPr="003733AA">
              <w:rPr>
                <w:rFonts w:ascii="Calibri" w:hAnsi="Calibri" w:cstheme="minorHAnsi"/>
                <w:b/>
                <w:bCs/>
                <w:color w:val="FFFFFF" w:themeColor="background1"/>
                <w:lang w:val="cy-GB"/>
              </w:rPr>
              <w:t>Contract:</w:t>
            </w:r>
          </w:p>
        </w:tc>
        <w:tc>
          <w:tcPr>
            <w:tcW w:w="8364" w:type="dxa"/>
          </w:tcPr>
          <w:p w14:paraId="0FBE410C" w14:textId="77777777" w:rsidR="00B12F66" w:rsidRPr="003733AA" w:rsidRDefault="001F6592" w:rsidP="0035061A">
            <w:pPr>
              <w:pStyle w:val="BodyTextIndent"/>
              <w:ind w:left="0" w:firstLine="0"/>
              <w:rPr>
                <w:rFonts w:asciiTheme="minorHAnsi" w:hAnsiTheme="minorHAnsi" w:cstheme="minorHAnsi"/>
                <w:b/>
              </w:rPr>
            </w:pPr>
            <w:r w:rsidRPr="003733AA">
              <w:rPr>
                <w:rFonts w:ascii="Calibri" w:hAnsi="Calibri" w:cstheme="minorHAnsi"/>
                <w:b/>
                <w:bCs/>
                <w:lang w:val="cy-GB"/>
              </w:rPr>
              <w:t>Rôl am gyfnod penodol o 3 blynedd yw hon</w:t>
            </w:r>
          </w:p>
        </w:tc>
      </w:tr>
      <w:tr w:rsidR="00225F1E" w14:paraId="07D03980" w14:textId="77777777" w:rsidTr="002031A3">
        <w:tc>
          <w:tcPr>
            <w:tcW w:w="2552" w:type="dxa"/>
            <w:shd w:val="clear" w:color="auto" w:fill="242F60"/>
          </w:tcPr>
          <w:p w14:paraId="6B12E819" w14:textId="77777777" w:rsidR="00B12F66" w:rsidRPr="003733AA" w:rsidRDefault="001F6592" w:rsidP="0035061A">
            <w:pPr>
              <w:pStyle w:val="BodyTextIndent"/>
              <w:ind w:left="0" w:firstLine="0"/>
              <w:rPr>
                <w:rFonts w:asciiTheme="minorHAnsi" w:hAnsiTheme="minorHAnsi" w:cstheme="minorHAnsi"/>
                <w:b/>
                <w:color w:val="FFFFFF" w:themeColor="background1"/>
              </w:rPr>
            </w:pPr>
            <w:r w:rsidRPr="003733AA">
              <w:rPr>
                <w:rFonts w:ascii="Calibri" w:hAnsi="Calibri" w:cstheme="minorHAnsi"/>
                <w:b/>
                <w:bCs/>
                <w:color w:val="FFFFFF" w:themeColor="background1"/>
                <w:lang w:val="cy-GB"/>
              </w:rPr>
              <w:t>Lleoliad:</w:t>
            </w:r>
          </w:p>
        </w:tc>
        <w:tc>
          <w:tcPr>
            <w:tcW w:w="8364" w:type="dxa"/>
          </w:tcPr>
          <w:p w14:paraId="4F5EEDA9" w14:textId="77777777" w:rsidR="00B12F66" w:rsidRPr="003733AA" w:rsidRDefault="001F6592" w:rsidP="0035061A">
            <w:pPr>
              <w:pStyle w:val="BodyTextIndent"/>
              <w:ind w:left="0" w:firstLine="0"/>
              <w:rPr>
                <w:rFonts w:asciiTheme="minorHAnsi" w:hAnsiTheme="minorHAnsi" w:cstheme="minorHAnsi"/>
                <w:b/>
              </w:rPr>
            </w:pPr>
            <w:r w:rsidRPr="003733AA">
              <w:rPr>
                <w:rFonts w:ascii="Calibri" w:hAnsi="Calibri" w:cstheme="minorHAnsi"/>
                <w:b/>
                <w:bCs/>
                <w:lang w:val="cy-GB"/>
              </w:rPr>
              <w:t xml:space="preserve">Bydd </w:t>
            </w:r>
            <w:r w:rsidRPr="003733AA">
              <w:rPr>
                <w:rFonts w:ascii="Calibri" w:hAnsi="Calibri" w:cstheme="minorHAnsi"/>
                <w:b/>
                <w:bCs/>
                <w:lang w:val="cy-GB"/>
              </w:rPr>
              <w:t>deiliad y swydd hon yn gweithio ar Gampws Parc Singleton</w:t>
            </w:r>
          </w:p>
        </w:tc>
      </w:tr>
    </w:tbl>
    <w:p w14:paraId="5A3A9374"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225F1E" w14:paraId="0B44287B" w14:textId="77777777" w:rsidTr="00FA7238">
        <w:tc>
          <w:tcPr>
            <w:tcW w:w="1872" w:type="dxa"/>
            <w:shd w:val="clear" w:color="auto" w:fill="242F60"/>
            <w:vAlign w:val="center"/>
          </w:tcPr>
          <w:p w14:paraId="1437AC93" w14:textId="77777777" w:rsidR="00B12F66" w:rsidRPr="002031A3" w:rsidRDefault="001F6592"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Prif Ddiben y Swydd</w:t>
            </w:r>
          </w:p>
        </w:tc>
        <w:tc>
          <w:tcPr>
            <w:tcW w:w="9044" w:type="dxa"/>
          </w:tcPr>
          <w:p w14:paraId="36E4384D" w14:textId="77777777" w:rsidR="003733AA" w:rsidRPr="001F6592" w:rsidRDefault="001F6592" w:rsidP="003733AA">
            <w:pPr>
              <w:rPr>
                <w:rFonts w:asciiTheme="minorHAnsi" w:hAnsiTheme="minorHAnsi" w:cstheme="minorHAnsi"/>
                <w:sz w:val="20"/>
                <w:szCs w:val="20"/>
              </w:rPr>
            </w:pPr>
            <w:r w:rsidRPr="001F6592">
              <w:rPr>
                <w:rFonts w:asciiTheme="minorHAnsi" w:hAnsiTheme="minorHAnsi" w:cstheme="minorHAnsi"/>
                <w:sz w:val="20"/>
                <w:szCs w:val="20"/>
                <w:lang w:val="cy-GB"/>
              </w:rPr>
              <w:t xml:space="preserve">Mae'r swydd hon yn rhan o brosiect a ariennir gan Ymddiriedolaeth Leverhulme i ymgymryd ag ymchwil i rôl epigeneteg (epimwtaniadau ar hap) yn esblygiad yr amrywiaeth o fecanweithiau pennu rhyw sy'n ddibynnol ar dymheredd mewn pysgod, gan ddefnyddio pysgod rhesog a physgod abwyd fel modelau. </w:t>
            </w:r>
            <w:r w:rsidR="00F46DB2" w:rsidRPr="001F6592">
              <w:rPr>
                <w:rFonts w:asciiTheme="minorHAnsi" w:hAnsiTheme="minorHAnsi" w:cstheme="minorHAnsi"/>
                <w:sz w:val="20"/>
                <w:szCs w:val="20"/>
                <w:lang w:val="cy-GB"/>
              </w:rPr>
              <w:t xml:space="preserve">Mae mecanweithiau pennu rhyw yn hynod amrywiol mewn fertebratau; gall y rhywiau fod ar wahân neu gyda'i gilydd yn yr un unigolyn (deurywiaid), gall rhyw gael ei bennu gan gromosomau, meistr-enynnau neu hyd yn oed yr amgylchedd. Pam y mae cymaint o amrywiaeth mewn proses sydd mor hanfodol i rywogaeth oroesi? Bydd y prosiect hwn yn ymchwilio i rôl mecanweithiau rheoleiddio nad ydynt yn rhai genetig (epigenetig) y mae'r amgylchedd yn dylanwadu arnynt. Yn benodol bydd yn ymchwilio i'w rôl yn esblygiad y broses o bennu rhyw gan ddibynnu ar dymheredd. Bydd yn profi'r ddamcaniaeth y gall newidiadau epigenetig ar hap a geir ar enynnau sy'n ymwneud â phennu rhyw barhau ar draws cenedlaethau pan fydd detholiad naturiol yn effeithio arnynt ac, yn y ffordd hon, esbonio amrywiaeth y llwybrau pennu rhyw a welir mewn fertebratau. </w:t>
            </w:r>
          </w:p>
          <w:p w14:paraId="6C50C4F3" w14:textId="77777777" w:rsidR="00F46DB2" w:rsidRDefault="00F46DB2" w:rsidP="003733AA">
            <w:pPr>
              <w:rPr>
                <w:rFonts w:asciiTheme="minorHAnsi" w:hAnsiTheme="minorHAnsi" w:cstheme="minorHAnsi"/>
                <w:sz w:val="20"/>
                <w:szCs w:val="20"/>
                <w:lang w:val="en-IE"/>
              </w:rPr>
            </w:pPr>
          </w:p>
          <w:p w14:paraId="71A09C74" w14:textId="77777777" w:rsidR="00B57F4A" w:rsidRPr="002031A3" w:rsidRDefault="001F6592" w:rsidP="003733AA">
            <w:pPr>
              <w:rPr>
                <w:rFonts w:asciiTheme="minorHAnsi" w:hAnsiTheme="minorHAnsi" w:cstheme="minorHAnsi"/>
                <w:sz w:val="20"/>
                <w:szCs w:val="20"/>
                <w:lang w:val="en-IE"/>
              </w:rPr>
            </w:pPr>
            <w:r>
              <w:rPr>
                <w:rFonts w:asciiTheme="minorHAnsi" w:hAnsiTheme="minorHAnsi" w:cstheme="minorHAnsi"/>
                <w:sz w:val="20"/>
                <w:szCs w:val="20"/>
                <w:lang w:val="cy-GB"/>
              </w:rPr>
              <w:t>Mae prif dasgau penodol y swydd yn cynnwys:</w:t>
            </w:r>
          </w:p>
          <w:p w14:paraId="399F09D9" w14:textId="77777777" w:rsidR="00B12F66" w:rsidRPr="002031A3" w:rsidRDefault="001F6592"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Cyfrannu at ddylunio'r arbrofion a datblygu’r cynllun arbrofi ar y cyd â’r Prif Ymchwilydd, y Cyd-ymchwilydd a chydweithredwyr</w:t>
            </w:r>
          </w:p>
          <w:p w14:paraId="25499F7A" w14:textId="77777777" w:rsidR="00D04CAF" w:rsidRDefault="001F6592"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Cynnal dadansoddiadau Biowybodeg ac ystadegol ar y cyd â'r Prif Ymchwilydd.</w:t>
            </w:r>
          </w:p>
          <w:p w14:paraId="1477D667" w14:textId="77777777" w:rsidR="00B12F66" w:rsidRPr="002031A3" w:rsidRDefault="001F6592"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Hyfforddi/goruchwylio'r Cynorthwy-ydd Ymchwil mewn gwaith labordy a dadansoddi, ar y cyd â'r Prif Ymchwilydd a'r Cyd-ymchwilydd.</w:t>
            </w:r>
          </w:p>
          <w:p w14:paraId="5468E10B" w14:textId="5302B092" w:rsidR="00B12F66" w:rsidRDefault="001F6592"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Arwain y gwaith o ysgrifennu papurau ac adroddiadau am ganlyniadau'r prosiect yn ôl yr angen,</w:t>
            </w:r>
            <w:r w:rsidR="00B57F4A">
              <w:rPr>
                <w:lang w:val="cy-GB"/>
              </w:rPr>
              <w:t xml:space="preserve"> </w:t>
            </w:r>
            <w:r>
              <w:rPr>
                <w:rFonts w:asciiTheme="minorHAnsi" w:hAnsiTheme="minorHAnsi" w:cstheme="minorHAnsi"/>
                <w:sz w:val="20"/>
                <w:szCs w:val="20"/>
                <w:lang w:val="cy-GB"/>
              </w:rPr>
              <w:t>ar y cyd â'r Prif Ymchwilydd, y Cyd-ymchwilydd a chydweithredwyr.</w:t>
            </w:r>
          </w:p>
          <w:p w14:paraId="568E429B" w14:textId="77777777" w:rsidR="00B57F4A" w:rsidRDefault="001F6592"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Lledaenu/cyfleu canlyniadau'r prosiectau mewn cynadleddau academaidd, digwyddiadau cyhoeddus cyffredinol ac yn y cyfryngau cymdeithasol (lle bo'n berthnasol).</w:t>
            </w:r>
          </w:p>
          <w:p w14:paraId="2A9E0575" w14:textId="77777777" w:rsidR="00B57F4A" w:rsidRPr="00B57F4A" w:rsidRDefault="001F6592" w:rsidP="00B57F4A">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Trefnu cyfarfodydd rheolaidd i drafod hynt y prosiect â'r Prif Ymchwilydd, y Cyd-ymchwilydd a chydweithredwyr.</w:t>
            </w:r>
          </w:p>
        </w:tc>
      </w:tr>
      <w:tr w:rsidR="00225F1E" w14:paraId="65CB29F4" w14:textId="77777777" w:rsidTr="00FA7238">
        <w:tc>
          <w:tcPr>
            <w:tcW w:w="1872" w:type="dxa"/>
            <w:shd w:val="clear" w:color="auto" w:fill="242F60"/>
            <w:vAlign w:val="center"/>
          </w:tcPr>
          <w:p w14:paraId="50D1BB64" w14:textId="77777777" w:rsidR="00B12F66" w:rsidRPr="002031A3" w:rsidRDefault="00B12F66" w:rsidP="0035061A">
            <w:pPr>
              <w:rPr>
                <w:rFonts w:asciiTheme="minorHAnsi" w:hAnsiTheme="minorHAnsi" w:cstheme="minorHAnsi"/>
                <w:sz w:val="20"/>
                <w:szCs w:val="20"/>
              </w:rPr>
            </w:pPr>
          </w:p>
        </w:tc>
        <w:tc>
          <w:tcPr>
            <w:tcW w:w="9044" w:type="dxa"/>
          </w:tcPr>
          <w:p w14:paraId="190EDAD3" w14:textId="77777777" w:rsidR="00B57F4A" w:rsidRPr="00B57F4A" w:rsidRDefault="001F6592" w:rsidP="00B57F4A">
            <w:pPr>
              <w:pStyle w:val="BodyText"/>
              <w:tabs>
                <w:tab w:val="left" w:pos="0"/>
              </w:tabs>
              <w:spacing w:before="0" w:after="0" w:line="240" w:lineRule="auto"/>
              <w:ind w:right="-20"/>
              <w:contextualSpacing w:val="0"/>
              <w:jc w:val="both"/>
              <w:rPr>
                <w:rFonts w:asciiTheme="minorHAnsi" w:hAnsiTheme="minorHAnsi" w:cstheme="minorHAnsi"/>
                <w:iCs/>
                <w:sz w:val="20"/>
                <w:szCs w:val="20"/>
              </w:rPr>
            </w:pPr>
            <w:r w:rsidRPr="00B57F4A">
              <w:rPr>
                <w:rFonts w:asciiTheme="minorHAnsi" w:hAnsiTheme="minorHAnsi" w:cstheme="minorHAnsi"/>
                <w:iCs/>
                <w:sz w:val="20"/>
                <w:szCs w:val="20"/>
                <w:lang w:val="cy-GB"/>
              </w:rPr>
              <w:t xml:space="preserve">Mae tasgau mwy cyffredinol yn cynnwys: </w:t>
            </w:r>
          </w:p>
          <w:p w14:paraId="69ED8EEA" w14:textId="77777777" w:rsidR="00B12F66" w:rsidRPr="002031A3" w:rsidRDefault="001F6592" w:rsidP="001F6592">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Cyfrannu at ymchwil ac ymgymryd â hi mewn modd rhagweithiol, gan gynnwys casglu, paratoi a dadansoddi data a chyflwyno canlyniadau gan ddangos rhywfaint o annibyniaeth wrth bennu pwyslais a chyfeiriad yr ymchwil honno. </w:t>
            </w:r>
          </w:p>
          <w:p w14:paraId="5990A509" w14:textId="77777777" w:rsidR="00B12F66" w:rsidRPr="002031A3" w:rsidRDefault="001F6592" w:rsidP="001F6592">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Paratoi adroddiadau, drafftio patentau a phapurau sy'n disgrifio canlyniadau'r ymchwil, boed yn gyfrinachol neu i'w cyhoeddi.  Disgwylir i'r sawl a benodir gymryd rhan weithredol yn y gwaith o ysgrifennu a chyhoeddi papurau ymchwil, yn enwedig rhai sydd i'w cyhoeddi mewn cyfnodolion a adolygir gan gymheiriaid (e.e. rhyngwladol) neu gyhoeddiadau cymharol, yn rhan arferol o'i rôl.  </w:t>
            </w:r>
          </w:p>
          <w:p w14:paraId="1D18380B" w14:textId="77777777" w:rsidR="00B12F66" w:rsidRPr="002031A3" w:rsidRDefault="001F6592" w:rsidP="001F6592">
            <w:pPr>
              <w:numPr>
                <w:ilvl w:val="0"/>
                <w:numId w:val="9"/>
              </w:numPr>
              <w:spacing w:before="0" w:after="0" w:line="240" w:lineRule="auto"/>
              <w:contextualSpacing w:val="0"/>
              <w:rPr>
                <w:rFonts w:asciiTheme="minorHAnsi" w:hAnsiTheme="minorHAnsi" w:cstheme="minorHAnsi"/>
                <w:bCs/>
                <w:iCs/>
                <w:sz w:val="20"/>
                <w:szCs w:val="20"/>
              </w:rPr>
            </w:pPr>
            <w:r w:rsidRPr="002031A3">
              <w:rPr>
                <w:rFonts w:asciiTheme="minorHAnsi" w:hAnsiTheme="minorHAnsi" w:cstheme="minorHAnsi"/>
                <w:sz w:val="20"/>
                <w:szCs w:val="20"/>
                <w:lang w:val="cy-GB"/>
              </w:rPr>
              <w:t xml:space="preserve">Bod yn hunangymhellol a defnyddio menter bersonol, gan geisio dod o hyd i ffyrdd addas o ymdrin â heriau a gofyn am arweiniad pan fo angen. </w:t>
            </w:r>
          </w:p>
          <w:p w14:paraId="452AB571" w14:textId="77777777" w:rsidR="00B12F66" w:rsidRPr="002031A3" w:rsidRDefault="001F6592"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Defnyddio creadigrwydd i ddadansoddi a dehongli data ymchwil a dod i gasgliadau ar sail y canlyniadau.</w:t>
            </w:r>
          </w:p>
          <w:p w14:paraId="127F99C7" w14:textId="77777777" w:rsidR="00B12F66" w:rsidRPr="002031A3" w:rsidRDefault="001F6592" w:rsidP="001F6592">
            <w:pPr>
              <w:numPr>
                <w:ilvl w:val="0"/>
                <w:numId w:val="9"/>
              </w:numPr>
              <w:spacing w:before="0" w:after="0" w:line="240" w:lineRule="auto"/>
              <w:contextualSpacing w:val="0"/>
              <w:rPr>
                <w:rFonts w:asciiTheme="minorHAnsi" w:hAnsiTheme="minorHAnsi" w:cstheme="minorHAnsi"/>
                <w:bCs/>
                <w:iCs/>
                <w:sz w:val="20"/>
                <w:szCs w:val="20"/>
              </w:rPr>
            </w:pPr>
            <w:r w:rsidRPr="002031A3">
              <w:rPr>
                <w:rFonts w:asciiTheme="minorHAnsi" w:hAnsiTheme="minorHAnsi" w:cstheme="minorHAnsi"/>
                <w:bCs/>
                <w:iCs/>
                <w:sz w:val="20"/>
                <w:szCs w:val="20"/>
                <w:lang w:val="cy-GB"/>
              </w:rPr>
              <w:t>Rhyngweithio'n gadarnhaol ac yn broffesiynol â chydweithredwyr a phartneriaid eraill yn y Gyfadran, mewn mannau eraill yn y Brifysgol, a'r tu hwnt ym myd diwydiant a masnach ac yn y byd academaidd.</w:t>
            </w:r>
          </w:p>
          <w:p w14:paraId="443B2615" w14:textId="77777777" w:rsidR="00B12F66" w:rsidRPr="002031A3" w:rsidRDefault="001F6592" w:rsidP="001F6592">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2031A3">
              <w:rPr>
                <w:rFonts w:asciiTheme="minorHAnsi" w:hAnsiTheme="minorHAnsi" w:cstheme="minorHAnsi"/>
                <w:bCs/>
                <w:iCs/>
                <w:sz w:val="20"/>
                <w:szCs w:val="20"/>
                <w:lang w:val="cy-GB"/>
              </w:rPr>
              <w:lastRenderedPageBreak/>
              <w:t>Cyfrannu'n rhagweithiol at y gwaith o ddatblygu ceisiadau am gyllid allanol i gefnogi eich gwaith eich hun, gwaith eraill a gwaith y Gyfadran a'r sefydliad yn gyffredinol.  Disgwylir i'r sawl a benodir gymryd rhan weithredol yn y gwaith o ysgrifennu, neu gyfrannu at ysgrifennu ceisiadau o'r fath yn rhan arferol o'i waith.</w:t>
            </w:r>
          </w:p>
          <w:p w14:paraId="2C30D5B6" w14:textId="77777777" w:rsidR="00B12F66" w:rsidRPr="002031A3" w:rsidRDefault="001F6592" w:rsidP="001F6592">
            <w:pPr>
              <w:numPr>
                <w:ilvl w:val="0"/>
                <w:numId w:val="9"/>
              </w:numPr>
              <w:spacing w:before="0" w:after="0" w:line="240" w:lineRule="auto"/>
              <w:contextualSpacing w:val="0"/>
              <w:rPr>
                <w:rFonts w:asciiTheme="minorHAnsi" w:hAnsiTheme="minorHAnsi" w:cstheme="minorHAnsi"/>
                <w:sz w:val="20"/>
                <w:szCs w:val="20"/>
                <w:lang w:val="en-IE"/>
              </w:rPr>
            </w:pPr>
            <w:r w:rsidRPr="002031A3">
              <w:rPr>
                <w:rFonts w:asciiTheme="minorHAnsi" w:hAnsiTheme="minorHAnsi" w:cstheme="minorHAnsi"/>
                <w:bCs/>
                <w:iCs/>
                <w:sz w:val="20"/>
                <w:szCs w:val="20"/>
                <w:lang w:val="cy-GB"/>
              </w:rPr>
              <w:t>Cyfrannu at faterion trefniadol y Gyfadran i'w helpu i weithredu'n hwylus a helpu i godi ei phroffil ymchwil allanol.</w:t>
            </w:r>
          </w:p>
          <w:p w14:paraId="6883780A" w14:textId="77777777" w:rsidR="00B12F66" w:rsidRPr="002031A3" w:rsidRDefault="001F6592" w:rsidP="001F6592">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Bod yn ymwybodol o ddatblygiadau yn y maes o safbwynt technegol a phenodol a'r maes pwnc ehangach a'r goblygiadau ar gyfer cymwysiadau masnachol a'r economi wybodaeth neu'r byd academaidd. </w:t>
            </w:r>
          </w:p>
          <w:p w14:paraId="16A0F812" w14:textId="77777777" w:rsidR="00B12F66" w:rsidRPr="002031A3" w:rsidRDefault="001F6592" w:rsidP="001F6592">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2031A3">
              <w:rPr>
                <w:rFonts w:asciiTheme="minorHAnsi" w:hAnsiTheme="minorHAnsi" w:cstheme="minorHAnsi"/>
                <w:bCs/>
                <w:iCs/>
                <w:sz w:val="20"/>
                <w:szCs w:val="20"/>
                <w:lang w:val="cy-GB"/>
              </w:rPr>
              <w:t>Gweithredu fel cynrychiolydd neu aelod o bwyllgorau pan fo angen gan ddefnyddio'r cyfle i ehangu ei brofiad proffesiynol.</w:t>
            </w:r>
          </w:p>
          <w:p w14:paraId="38597540" w14:textId="77777777" w:rsidR="00B12F66" w:rsidRPr="002031A3" w:rsidRDefault="001F6592" w:rsidP="001F6592">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2031A3">
              <w:rPr>
                <w:rFonts w:asciiTheme="minorHAnsi" w:hAnsiTheme="minorHAnsi" w:cstheme="minorHAnsi"/>
                <w:bCs/>
                <w:iCs/>
                <w:sz w:val="20"/>
                <w:szCs w:val="20"/>
                <w:lang w:val="cy-GB"/>
              </w:rPr>
              <w:t>Dangos eich datblygiad proffesiynol eich hun gan ddarparu tystiolaeth, nodi anghenion datblygu, gan gyfeirio at Fframwaith Datblygu Ymchwilwyr Vitae, yn enwedig o ran cyfnod prawf, adolygiadau perfformiad, a chymryd rhan mewn digwyddiadau hyfforddi.</w:t>
            </w:r>
          </w:p>
          <w:p w14:paraId="5AF3E041" w14:textId="77777777" w:rsidR="00B12F66" w:rsidRPr="002031A3" w:rsidRDefault="001F6592"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cy-GB"/>
              </w:rPr>
              <w:t xml:space="preserve">Cynnal a gwella cysylltiadau â'r sefydliadau proffesiynol a chyrff perthynol </w:t>
            </w:r>
            <w:r w:rsidRPr="002031A3">
              <w:rPr>
                <w:rFonts w:asciiTheme="minorHAnsi" w:hAnsiTheme="minorHAnsi" w:cstheme="minorHAnsi"/>
                <w:bCs/>
                <w:iCs/>
                <w:sz w:val="20"/>
                <w:szCs w:val="20"/>
                <w:lang w:val="cy-GB"/>
              </w:rPr>
              <w:t>eraill.</w:t>
            </w:r>
          </w:p>
          <w:p w14:paraId="58EF0CCE" w14:textId="77777777" w:rsidR="00B12F66" w:rsidRPr="002031A3" w:rsidRDefault="001F6592" w:rsidP="001F6592">
            <w:pPr>
              <w:pStyle w:val="BodyText"/>
              <w:numPr>
                <w:ilvl w:val="0"/>
                <w:numId w:val="9"/>
              </w:numPr>
              <w:tabs>
                <w:tab w:val="left" w:pos="0"/>
              </w:tabs>
              <w:spacing w:before="0" w:after="0" w:line="240" w:lineRule="auto"/>
              <w:ind w:right="-20"/>
              <w:contextualSpacing w:val="0"/>
              <w:rPr>
                <w:rFonts w:asciiTheme="minorHAnsi" w:hAnsiTheme="minorHAnsi" w:cstheme="minorHAnsi"/>
                <w:bCs/>
                <w:iCs/>
                <w:sz w:val="20"/>
                <w:szCs w:val="20"/>
              </w:rPr>
            </w:pPr>
            <w:r w:rsidRPr="002031A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tc>
      </w:tr>
      <w:tr w:rsidR="00225F1E" w14:paraId="425AC928" w14:textId="77777777" w:rsidTr="00FA7238">
        <w:tc>
          <w:tcPr>
            <w:tcW w:w="1872" w:type="dxa"/>
            <w:shd w:val="clear" w:color="auto" w:fill="242F60"/>
            <w:vAlign w:val="center"/>
          </w:tcPr>
          <w:p w14:paraId="3E155DCB" w14:textId="77777777" w:rsidR="00B12F66" w:rsidRPr="002031A3" w:rsidRDefault="001F6592"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lastRenderedPageBreak/>
              <w:br w:type="page"/>
            </w:r>
            <w:r w:rsidRPr="002031A3">
              <w:rPr>
                <w:rFonts w:ascii="Calibri" w:hAnsi="Calibri" w:cstheme="minorHAnsi"/>
                <w:b/>
                <w:bCs/>
                <w:color w:val="FFFFFF" w:themeColor="background1"/>
                <w:sz w:val="20"/>
                <w:szCs w:val="20"/>
                <w:lang w:val="cy-GB"/>
              </w:rPr>
              <w:t>Dyletswyddau Cyffredinol</w:t>
            </w:r>
          </w:p>
        </w:tc>
        <w:tc>
          <w:tcPr>
            <w:tcW w:w="9044" w:type="dxa"/>
          </w:tcPr>
          <w:p w14:paraId="54BBFAA7" w14:textId="77777777" w:rsidR="00B12F66" w:rsidRPr="002031A3" w:rsidRDefault="001F6592"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Hyrwyddo cydraddoldeb ac amrywiaeth mewn arferion gwaith a chynnal perthnasoedd gweithio cadarnhaol. </w:t>
            </w:r>
          </w:p>
          <w:p w14:paraId="4A8BC490" w14:textId="77777777" w:rsidR="00B12F66" w:rsidRPr="002031A3" w:rsidRDefault="001F6592"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6F00B7BA" w14:textId="77777777" w:rsidR="00B12F66" w:rsidRPr="002031A3" w:rsidRDefault="001F6592"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lang w:val="cy-GB"/>
              </w:rPr>
              <w:t>Sicrhau bod rheoli risg yn rhan annatod o unrhyw broses benderfynu, drwy sicrhau cydymffurfiaeth â Pholisi Rheoli Risg y Brifysgol.</w:t>
            </w:r>
          </w:p>
          <w:p w14:paraId="09955E99" w14:textId="77777777" w:rsidR="00B12F66" w:rsidRPr="002031A3" w:rsidRDefault="001F6592"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Unrhyw ddyletswyddau eraill y mae'r Gyfadran/y Gyfarwyddiaeth/y Maes Gwasanaeth wedi cytuno arnynt.</w:t>
            </w:r>
          </w:p>
        </w:tc>
      </w:tr>
      <w:tr w:rsidR="00225F1E" w14:paraId="25CC888B" w14:textId="77777777" w:rsidTr="00FA7238">
        <w:tc>
          <w:tcPr>
            <w:tcW w:w="1872" w:type="dxa"/>
            <w:shd w:val="clear" w:color="auto" w:fill="242F60"/>
            <w:vAlign w:val="center"/>
          </w:tcPr>
          <w:p w14:paraId="2FE3D880" w14:textId="77777777" w:rsidR="00B12F66" w:rsidRPr="002031A3" w:rsidRDefault="001F6592" w:rsidP="0035061A">
            <w:pPr>
              <w:spacing w:before="240" w:after="240"/>
              <w:rPr>
                <w:rFonts w:asciiTheme="minorHAnsi" w:hAnsiTheme="minorHAnsi" w:cstheme="minorHAnsi"/>
                <w:b/>
                <w:color w:val="FFFFFF" w:themeColor="background1"/>
                <w:sz w:val="20"/>
                <w:szCs w:val="20"/>
              </w:rPr>
            </w:pPr>
            <w:r w:rsidRPr="002031A3">
              <w:rPr>
                <w:rFonts w:ascii="Calibri" w:hAnsi="Calibri" w:cstheme="minorHAnsi"/>
                <w:b/>
                <w:bCs/>
                <w:color w:val="FFFFFF" w:themeColor="background1"/>
                <w:sz w:val="20"/>
                <w:szCs w:val="20"/>
                <w:lang w:val="cy-GB"/>
              </w:rPr>
              <w:t>Manyleb Person</w:t>
            </w:r>
          </w:p>
          <w:p w14:paraId="52F57F97" w14:textId="77777777" w:rsidR="00B12F66" w:rsidRPr="002031A3" w:rsidRDefault="00B12F66" w:rsidP="0035061A">
            <w:pPr>
              <w:rPr>
                <w:rFonts w:asciiTheme="minorHAnsi" w:hAnsiTheme="minorHAnsi" w:cstheme="minorHAnsi"/>
                <w:color w:val="FFFFFF" w:themeColor="background1"/>
                <w:sz w:val="20"/>
                <w:szCs w:val="20"/>
              </w:rPr>
            </w:pPr>
          </w:p>
        </w:tc>
        <w:tc>
          <w:tcPr>
            <w:tcW w:w="9044" w:type="dxa"/>
          </w:tcPr>
          <w:p w14:paraId="2F2C9C92" w14:textId="77777777" w:rsidR="00B12F66" w:rsidRPr="002031A3" w:rsidRDefault="001F6592" w:rsidP="0035061A">
            <w:pPr>
              <w:rPr>
                <w:rFonts w:asciiTheme="minorHAnsi" w:hAnsiTheme="minorHAnsi" w:cstheme="minorHAnsi"/>
                <w:sz w:val="20"/>
                <w:szCs w:val="20"/>
              </w:rPr>
            </w:pPr>
            <w:r w:rsidRPr="002031A3">
              <w:rPr>
                <w:rFonts w:ascii="Calibri" w:hAnsi="Calibri" w:cstheme="minorHAnsi"/>
                <w:b/>
                <w:bCs/>
                <w:sz w:val="20"/>
                <w:szCs w:val="20"/>
                <w:lang w:val="cy-GB"/>
              </w:rPr>
              <w:t>Meini Prawf Hanfodol:</w:t>
            </w:r>
            <w:r w:rsidRPr="002031A3">
              <w:rPr>
                <w:rFonts w:ascii="Calibri" w:hAnsi="Calibri" w:cstheme="minorHAnsi"/>
                <w:sz w:val="20"/>
                <w:szCs w:val="20"/>
                <w:lang w:val="cy-GB"/>
              </w:rPr>
              <w:t xml:space="preserve"> </w:t>
            </w:r>
          </w:p>
          <w:p w14:paraId="5D7F6946" w14:textId="77777777" w:rsidR="00B12F66" w:rsidRDefault="001F6592" w:rsidP="00B12F66">
            <w:pPr>
              <w:pStyle w:val="ListParagraph"/>
              <w:numPr>
                <w:ilvl w:val="0"/>
                <w:numId w:val="10"/>
              </w:numPr>
              <w:spacing w:before="0" w:line="240" w:lineRule="auto"/>
              <w:rPr>
                <w:rFonts w:asciiTheme="minorHAnsi" w:hAnsiTheme="minorHAnsi" w:cstheme="minorHAnsi"/>
                <w:sz w:val="20"/>
                <w:szCs w:val="20"/>
              </w:rPr>
            </w:pPr>
            <w:r w:rsidRPr="00B626C2">
              <w:rPr>
                <w:rFonts w:asciiTheme="minorHAnsi" w:hAnsiTheme="minorHAnsi" w:cstheme="minorHAnsi"/>
                <w:sz w:val="20"/>
                <w:szCs w:val="20"/>
                <w:lang w:val="cy-GB"/>
              </w:rPr>
              <w:t>PhD mewn Bioleg, Biocemeg neu gymhwyster cyfwerth a phrofiad mewn Ecoleg Foleciwlaidd neu faes tebyg.</w:t>
            </w:r>
          </w:p>
          <w:p w14:paraId="7BF69345" w14:textId="77777777" w:rsidR="00B626C2" w:rsidRPr="00B626C2" w:rsidRDefault="001F6592" w:rsidP="00B626C2">
            <w:pPr>
              <w:pStyle w:val="ListParagraph"/>
              <w:numPr>
                <w:ilvl w:val="0"/>
                <w:numId w:val="10"/>
              </w:numPr>
              <w:spacing w:before="0" w:line="240" w:lineRule="auto"/>
              <w:rPr>
                <w:rFonts w:asciiTheme="minorHAnsi" w:hAnsiTheme="minorHAnsi" w:cstheme="minorHAnsi"/>
                <w:sz w:val="20"/>
                <w:szCs w:val="20"/>
              </w:rPr>
            </w:pPr>
            <w:r w:rsidRPr="00B626C2">
              <w:rPr>
                <w:rFonts w:asciiTheme="minorHAnsi" w:hAnsiTheme="minorHAnsi" w:cstheme="minorHAnsi"/>
                <w:sz w:val="20"/>
                <w:szCs w:val="20"/>
                <w:lang w:val="cy-GB"/>
              </w:rPr>
              <w:t>Profiad mewn Biowybodeg ac yn ddelfrydol epigeneteg.</w:t>
            </w:r>
          </w:p>
          <w:p w14:paraId="3D7CAD09" w14:textId="77777777" w:rsidR="00B12F66" w:rsidRPr="002031A3" w:rsidRDefault="001F6592" w:rsidP="00B12F66">
            <w:pPr>
              <w:pStyle w:val="ListParagraph"/>
              <w:numPr>
                <w:ilvl w:val="0"/>
                <w:numId w:val="10"/>
              </w:numPr>
              <w:spacing w:before="0" w:line="240" w:lineRule="auto"/>
              <w:rPr>
                <w:rFonts w:asciiTheme="minorHAnsi" w:hAnsiTheme="minorHAnsi" w:cstheme="minorHAnsi"/>
                <w:sz w:val="20"/>
                <w:szCs w:val="20"/>
              </w:rPr>
            </w:pPr>
            <w:r w:rsidRPr="00B626C2">
              <w:rPr>
                <w:rFonts w:asciiTheme="minorHAnsi" w:hAnsiTheme="minorHAnsi" w:cstheme="minorHAnsi"/>
                <w:sz w:val="20"/>
                <w:szCs w:val="20"/>
                <w:lang w:val="cy-GB"/>
              </w:rPr>
              <w:t xml:space="preserve">Tystiolaeth o gyfranogiad gweithredol a rôl bersonol yn y gwaith o ysgrifennu a chyhoeddi papurau ymchwil, a chyfrannu at y gwaith hwn, yn enwedig ar gyfer cyfnodolion a adolygir gan gymheiriaid. </w:t>
            </w:r>
          </w:p>
          <w:p w14:paraId="73070C8E" w14:textId="77777777" w:rsidR="00B12F66" w:rsidRPr="002031A3" w:rsidRDefault="001F6592"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Tystiolaeth o'r gallu i lunio ymchwil ac ysgrifennu ceisiadau am gyllid ymchwil allanol neu gyfrannu at y rhain. </w:t>
            </w:r>
          </w:p>
          <w:p w14:paraId="70799F11" w14:textId="77777777" w:rsidR="00B626C2" w:rsidRPr="00B626C2" w:rsidRDefault="001F6592" w:rsidP="00B626C2">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Y gallu i ddangos annibyniaeth sylweddol o ran ffocws a chyfeiriad mewn ymchwil – penderfynu 'beth, pam, pryd a chyda phwy' i fwrw ymlaen â'r gwaith. </w:t>
            </w:r>
          </w:p>
          <w:p w14:paraId="04D83635" w14:textId="77777777" w:rsidR="00B12F66" w:rsidRPr="002031A3" w:rsidRDefault="001F6592"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Ymrwymiad i ddatblygiad proffesiynol parhaus.</w:t>
            </w:r>
          </w:p>
          <w:p w14:paraId="75A43970" w14:textId="77777777" w:rsidR="00B12F66" w:rsidRPr="002031A3" w:rsidRDefault="001F6592" w:rsidP="0035061A">
            <w:pPr>
              <w:spacing w:before="240"/>
              <w:rPr>
                <w:rFonts w:asciiTheme="minorHAnsi" w:hAnsiTheme="minorHAnsi" w:cstheme="minorHAnsi"/>
                <w:sz w:val="20"/>
                <w:szCs w:val="20"/>
                <w:highlight w:val="yellow"/>
              </w:rPr>
            </w:pPr>
            <w:r w:rsidRPr="002031A3">
              <w:rPr>
                <w:rFonts w:ascii="Calibri" w:hAnsi="Calibri" w:cstheme="minorHAnsi"/>
                <w:b/>
                <w:bCs/>
                <w:sz w:val="20"/>
                <w:szCs w:val="20"/>
                <w:lang w:val="cy-GB"/>
              </w:rPr>
              <w:t>Meini Prawf Dymunol</w:t>
            </w:r>
          </w:p>
          <w:p w14:paraId="383C61A5" w14:textId="77777777" w:rsidR="00B12F66" w:rsidRDefault="001F6592"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Profiad o ddilyniannu a dadansoddi Oxford Nanopore.</w:t>
            </w:r>
          </w:p>
          <w:p w14:paraId="7F7AB667" w14:textId="77777777" w:rsidR="00B626C2" w:rsidRPr="002031A3" w:rsidRDefault="001F6592"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Profiad o weithio gyda physgod (yn ddelfrydol poblogaethau labordy, ond nid yw'n hanfodol).</w:t>
            </w:r>
          </w:p>
          <w:p w14:paraId="21B487DA" w14:textId="77777777" w:rsidR="00B626C2" w:rsidRPr="00B626C2" w:rsidRDefault="001F6592" w:rsidP="00B626C2">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Profiad o oruchwylio prosiectau myfyrwyr israddedig neu ôl-raddedig.</w:t>
            </w:r>
          </w:p>
        </w:tc>
      </w:tr>
      <w:tr w:rsidR="00225F1E" w14:paraId="7CAFC6B0" w14:textId="77777777" w:rsidTr="00FA7238">
        <w:trPr>
          <w:trHeight w:val="1337"/>
        </w:trPr>
        <w:tc>
          <w:tcPr>
            <w:tcW w:w="1872" w:type="dxa"/>
            <w:shd w:val="clear" w:color="auto" w:fill="242F60"/>
            <w:vAlign w:val="center"/>
          </w:tcPr>
          <w:p w14:paraId="329F07E0" w14:textId="77777777" w:rsidR="00FA7238" w:rsidRPr="0051342B" w:rsidRDefault="001F6592"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044" w:type="dxa"/>
          </w:tcPr>
          <w:sdt>
            <w:sdtPr>
              <w:rPr>
                <w:rFonts w:asciiTheme="minorHAnsi" w:hAnsiTheme="minorHAnsi" w:cstheme="minorHAnsi"/>
                <w:sz w:val="20"/>
                <w:szCs w:val="20"/>
                <w:highlight w:val="yellow"/>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9FDEBE0" w14:textId="77777777" w:rsidR="00FA7238" w:rsidRPr="0051342B" w:rsidRDefault="001F6592"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 xml:space="preserve">Level 1 – ‘a little’ - pronounce Welsh words. Able to answer the phone in Welsh (good morning / afternoon). Able to use very basic every-day words and phrases (thank you, please etc.). Level 1 can be </w:t>
                </w:r>
                <w:r>
                  <w:rPr>
                    <w:rFonts w:asciiTheme="minorHAnsi" w:hAnsiTheme="minorHAnsi" w:cstheme="minorHAnsi"/>
                    <w:sz w:val="20"/>
                    <w:szCs w:val="20"/>
                    <w:highlight w:val="yellow"/>
                  </w:rPr>
                  <w:t>reached by completing a one-hour training course.</w:t>
                </w:r>
              </w:p>
            </w:sdtContent>
          </w:sdt>
          <w:p w14:paraId="3D4EBF80" w14:textId="77777777" w:rsidR="00FA7238" w:rsidRPr="0051342B" w:rsidRDefault="00FA7238" w:rsidP="0026370D">
            <w:pPr>
              <w:spacing w:before="0" w:after="0" w:line="240" w:lineRule="auto"/>
              <w:rPr>
                <w:rFonts w:asciiTheme="minorHAnsi" w:hAnsiTheme="minorHAnsi" w:cstheme="minorHAnsi"/>
                <w:sz w:val="20"/>
                <w:szCs w:val="20"/>
              </w:rPr>
            </w:pPr>
          </w:p>
          <w:p w14:paraId="11156426" w14:textId="77777777" w:rsidR="00FA7238" w:rsidRPr="0051342B" w:rsidRDefault="001F6592"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bl>
    <w:p w14:paraId="7E6659AD" w14:textId="77777777" w:rsidR="00B12F66" w:rsidRPr="002031A3" w:rsidRDefault="001F6592"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lastRenderedPageBreak/>
        <w:drawing>
          <wp:anchor distT="0" distB="0" distL="114300" distR="114300" simplePos="0" relativeHeight="251658240" behindDoc="0" locked="0" layoutInCell="1" allowOverlap="1" wp14:anchorId="73130E3F" wp14:editId="3D166B4B">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2062849383"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201EDF02" wp14:editId="5B5E237F">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20674"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45849BD3" wp14:editId="0B5ABB95">
            <wp:extent cx="914400" cy="621792"/>
            <wp:effectExtent l="0" t="0" r="0" b="6985"/>
            <wp:docPr id="1792684752"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48368"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378B38E9" w14:textId="77777777"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98AFE" w14:textId="77777777" w:rsidR="001F6592" w:rsidRDefault="001F6592">
      <w:pPr>
        <w:spacing w:before="0" w:after="0" w:line="240" w:lineRule="auto"/>
      </w:pPr>
      <w:r>
        <w:separator/>
      </w:r>
    </w:p>
  </w:endnote>
  <w:endnote w:type="continuationSeparator" w:id="0">
    <w:p w14:paraId="258FD0D0" w14:textId="77777777" w:rsidR="001F6592" w:rsidRDefault="001F65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3B1BA7-06AE-45D8-AE5B-1B233AC9C1C4}"/>
    <w:embedBold r:id="rId2" w:fontKey="{B3373A79-07B9-4F03-91D0-5CECB6BC6682}"/>
    <w:embedItalic r:id="rId3" w:fontKey="{CDCF4571-7AFD-4EAD-AD4C-F2888402983C}"/>
    <w:embedBoldItalic r:id="rId4" w:fontKey="{5DC2330D-6EBC-4BB9-8542-C7CE24F96B2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51A8DC1B-5AE3-419C-91A4-435704B0FDB4}"/>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F0986" w14:textId="77777777" w:rsidR="00F71A8C" w:rsidRDefault="001F6592" w:rsidP="00120BF3">
    <w:pPr>
      <w:pStyle w:val="Footer"/>
      <w:tabs>
        <w:tab w:val="left" w:pos="803"/>
      </w:tabs>
      <w:rPr>
        <w:color w:val="002060"/>
        <w:lang w:val="en-GB"/>
      </w:rPr>
    </w:pPr>
    <w:r>
      <w:rPr>
        <w:color w:val="002060"/>
        <w:lang w:val="cy-GB"/>
      </w:rPr>
      <w:tab/>
    </w:r>
  </w:p>
  <w:p w14:paraId="1F5D3A6A" w14:textId="77777777" w:rsidR="00EE66F0" w:rsidRPr="00D6126D" w:rsidRDefault="001F6592" w:rsidP="00D6126D">
    <w:pPr>
      <w:pStyle w:val="Footer"/>
      <w:ind w:left="-720" w:right="-650"/>
      <w:jc w:val="center"/>
      <w:rPr>
        <w:color w:val="002060"/>
        <w:lang w:val="en-GB"/>
      </w:rPr>
    </w:pPr>
    <w:r>
      <w:rPr>
        <w:noProof/>
        <w:color w:val="002060"/>
        <w:lang w:val="en-GB" w:eastAsia="en-GB"/>
      </w:rPr>
      <w:drawing>
        <wp:inline distT="0" distB="0" distL="0" distR="0" wp14:anchorId="26A05E87" wp14:editId="71572E71">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23251"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97031" w14:textId="77777777" w:rsidR="001F6592" w:rsidRDefault="001F6592">
      <w:pPr>
        <w:spacing w:before="0" w:after="0" w:line="240" w:lineRule="auto"/>
      </w:pPr>
      <w:r>
        <w:separator/>
      </w:r>
    </w:p>
  </w:footnote>
  <w:footnote w:type="continuationSeparator" w:id="0">
    <w:p w14:paraId="4C8F1AE5" w14:textId="77777777" w:rsidR="001F6592" w:rsidRDefault="001F659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76F8A" w14:textId="77777777" w:rsidR="00F71A8C" w:rsidRDefault="001F6592" w:rsidP="0016465F">
    <w:pPr>
      <w:pStyle w:val="Header"/>
      <w:ind w:right="-90" w:hanging="990"/>
      <w:jc w:val="right"/>
    </w:pPr>
    <w:r>
      <w:rPr>
        <w:noProof/>
        <w:lang w:val="en-GB" w:eastAsia="en-GB"/>
      </w:rPr>
      <w:drawing>
        <wp:inline distT="0" distB="0" distL="0" distR="0" wp14:anchorId="254AF7DB" wp14:editId="4813473A">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71ECE09A">
      <w:start w:val="1"/>
      <w:numFmt w:val="decimal"/>
      <w:lvlText w:val="%1."/>
      <w:lvlJc w:val="left"/>
      <w:pPr>
        <w:ind w:left="360" w:hanging="360"/>
      </w:pPr>
    </w:lvl>
    <w:lvl w:ilvl="1" w:tplc="006EB96A" w:tentative="1">
      <w:start w:val="1"/>
      <w:numFmt w:val="lowerLetter"/>
      <w:lvlText w:val="%2."/>
      <w:lvlJc w:val="left"/>
      <w:pPr>
        <w:ind w:left="1080" w:hanging="360"/>
      </w:pPr>
    </w:lvl>
    <w:lvl w:ilvl="2" w:tplc="8698DEAA" w:tentative="1">
      <w:start w:val="1"/>
      <w:numFmt w:val="lowerRoman"/>
      <w:lvlText w:val="%3."/>
      <w:lvlJc w:val="right"/>
      <w:pPr>
        <w:ind w:left="1800" w:hanging="180"/>
      </w:pPr>
    </w:lvl>
    <w:lvl w:ilvl="3" w:tplc="B426BF04" w:tentative="1">
      <w:start w:val="1"/>
      <w:numFmt w:val="decimal"/>
      <w:lvlText w:val="%4."/>
      <w:lvlJc w:val="left"/>
      <w:pPr>
        <w:ind w:left="2520" w:hanging="360"/>
      </w:pPr>
    </w:lvl>
    <w:lvl w:ilvl="4" w:tplc="749885FC" w:tentative="1">
      <w:start w:val="1"/>
      <w:numFmt w:val="lowerLetter"/>
      <w:lvlText w:val="%5."/>
      <w:lvlJc w:val="left"/>
      <w:pPr>
        <w:ind w:left="3240" w:hanging="360"/>
      </w:pPr>
    </w:lvl>
    <w:lvl w:ilvl="5" w:tplc="A1B64274" w:tentative="1">
      <w:start w:val="1"/>
      <w:numFmt w:val="lowerRoman"/>
      <w:lvlText w:val="%6."/>
      <w:lvlJc w:val="right"/>
      <w:pPr>
        <w:ind w:left="3960" w:hanging="180"/>
      </w:pPr>
    </w:lvl>
    <w:lvl w:ilvl="6" w:tplc="D35619FA" w:tentative="1">
      <w:start w:val="1"/>
      <w:numFmt w:val="decimal"/>
      <w:lvlText w:val="%7."/>
      <w:lvlJc w:val="left"/>
      <w:pPr>
        <w:ind w:left="4680" w:hanging="360"/>
      </w:pPr>
    </w:lvl>
    <w:lvl w:ilvl="7" w:tplc="F9CEEAB4" w:tentative="1">
      <w:start w:val="1"/>
      <w:numFmt w:val="lowerLetter"/>
      <w:lvlText w:val="%8."/>
      <w:lvlJc w:val="left"/>
      <w:pPr>
        <w:ind w:left="5400" w:hanging="360"/>
      </w:pPr>
    </w:lvl>
    <w:lvl w:ilvl="8" w:tplc="92A68042"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4796B0F8">
      <w:start w:val="1"/>
      <w:numFmt w:val="decimal"/>
      <w:lvlText w:val="%1."/>
      <w:lvlJc w:val="left"/>
      <w:pPr>
        <w:ind w:left="360" w:hanging="360"/>
      </w:pPr>
      <w:rPr>
        <w:b w:val="0"/>
      </w:rPr>
    </w:lvl>
    <w:lvl w:ilvl="1" w:tplc="CF184F2A" w:tentative="1">
      <w:start w:val="1"/>
      <w:numFmt w:val="lowerLetter"/>
      <w:lvlText w:val="%2."/>
      <w:lvlJc w:val="left"/>
      <w:pPr>
        <w:ind w:left="1080" w:hanging="360"/>
      </w:pPr>
    </w:lvl>
    <w:lvl w:ilvl="2" w:tplc="5382032C" w:tentative="1">
      <w:start w:val="1"/>
      <w:numFmt w:val="lowerRoman"/>
      <w:lvlText w:val="%3."/>
      <w:lvlJc w:val="right"/>
      <w:pPr>
        <w:ind w:left="1800" w:hanging="180"/>
      </w:pPr>
    </w:lvl>
    <w:lvl w:ilvl="3" w:tplc="1D245D38" w:tentative="1">
      <w:start w:val="1"/>
      <w:numFmt w:val="decimal"/>
      <w:lvlText w:val="%4."/>
      <w:lvlJc w:val="left"/>
      <w:pPr>
        <w:ind w:left="2520" w:hanging="360"/>
      </w:pPr>
    </w:lvl>
    <w:lvl w:ilvl="4" w:tplc="983E2A08" w:tentative="1">
      <w:start w:val="1"/>
      <w:numFmt w:val="lowerLetter"/>
      <w:lvlText w:val="%5."/>
      <w:lvlJc w:val="left"/>
      <w:pPr>
        <w:ind w:left="3240" w:hanging="360"/>
      </w:pPr>
    </w:lvl>
    <w:lvl w:ilvl="5" w:tplc="BC1AB3B6" w:tentative="1">
      <w:start w:val="1"/>
      <w:numFmt w:val="lowerRoman"/>
      <w:lvlText w:val="%6."/>
      <w:lvlJc w:val="right"/>
      <w:pPr>
        <w:ind w:left="3960" w:hanging="180"/>
      </w:pPr>
    </w:lvl>
    <w:lvl w:ilvl="6" w:tplc="F9DE602A" w:tentative="1">
      <w:start w:val="1"/>
      <w:numFmt w:val="decimal"/>
      <w:lvlText w:val="%7."/>
      <w:lvlJc w:val="left"/>
      <w:pPr>
        <w:ind w:left="4680" w:hanging="360"/>
      </w:pPr>
    </w:lvl>
    <w:lvl w:ilvl="7" w:tplc="C2A49662" w:tentative="1">
      <w:start w:val="1"/>
      <w:numFmt w:val="lowerLetter"/>
      <w:lvlText w:val="%8."/>
      <w:lvlJc w:val="left"/>
      <w:pPr>
        <w:ind w:left="5400" w:hanging="360"/>
      </w:pPr>
    </w:lvl>
    <w:lvl w:ilvl="8" w:tplc="BC96644E"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F4D88ECC">
      <w:start w:val="1"/>
      <w:numFmt w:val="bullet"/>
      <w:pStyle w:val="BulletList"/>
      <w:lvlText w:val=""/>
      <w:lvlJc w:val="left"/>
      <w:pPr>
        <w:ind w:left="1000" w:hanging="360"/>
      </w:pPr>
      <w:rPr>
        <w:rFonts w:ascii="Wingdings" w:hAnsi="Wingdings" w:hint="default"/>
        <w:b/>
      </w:rPr>
    </w:lvl>
    <w:lvl w:ilvl="1" w:tplc="A63CE63A">
      <w:start w:val="1"/>
      <w:numFmt w:val="bullet"/>
      <w:lvlText w:val=""/>
      <w:lvlJc w:val="left"/>
      <w:pPr>
        <w:ind w:left="1720" w:hanging="360"/>
      </w:pPr>
      <w:rPr>
        <w:rFonts w:ascii="Wingdings" w:hAnsi="Wingdings" w:hint="default"/>
      </w:rPr>
    </w:lvl>
    <w:lvl w:ilvl="2" w:tplc="E0F4A00E" w:tentative="1">
      <w:start w:val="1"/>
      <w:numFmt w:val="lowerRoman"/>
      <w:lvlText w:val="%3."/>
      <w:lvlJc w:val="right"/>
      <w:pPr>
        <w:ind w:left="2440" w:hanging="180"/>
      </w:pPr>
    </w:lvl>
    <w:lvl w:ilvl="3" w:tplc="ACC46F18" w:tentative="1">
      <w:start w:val="1"/>
      <w:numFmt w:val="decimal"/>
      <w:lvlText w:val="%4."/>
      <w:lvlJc w:val="left"/>
      <w:pPr>
        <w:ind w:left="3160" w:hanging="360"/>
      </w:pPr>
    </w:lvl>
    <w:lvl w:ilvl="4" w:tplc="6B4EFFD0" w:tentative="1">
      <w:start w:val="1"/>
      <w:numFmt w:val="lowerLetter"/>
      <w:lvlText w:val="%5."/>
      <w:lvlJc w:val="left"/>
      <w:pPr>
        <w:ind w:left="3880" w:hanging="360"/>
      </w:pPr>
    </w:lvl>
    <w:lvl w:ilvl="5" w:tplc="581A716E" w:tentative="1">
      <w:start w:val="1"/>
      <w:numFmt w:val="lowerRoman"/>
      <w:lvlText w:val="%6."/>
      <w:lvlJc w:val="right"/>
      <w:pPr>
        <w:ind w:left="4600" w:hanging="180"/>
      </w:pPr>
    </w:lvl>
    <w:lvl w:ilvl="6" w:tplc="1514E144" w:tentative="1">
      <w:start w:val="1"/>
      <w:numFmt w:val="decimal"/>
      <w:lvlText w:val="%7."/>
      <w:lvlJc w:val="left"/>
      <w:pPr>
        <w:ind w:left="5320" w:hanging="360"/>
      </w:pPr>
    </w:lvl>
    <w:lvl w:ilvl="7" w:tplc="99802F70" w:tentative="1">
      <w:start w:val="1"/>
      <w:numFmt w:val="lowerLetter"/>
      <w:lvlText w:val="%8."/>
      <w:lvlJc w:val="left"/>
      <w:pPr>
        <w:ind w:left="6040" w:hanging="360"/>
      </w:pPr>
    </w:lvl>
    <w:lvl w:ilvl="8" w:tplc="311454DA"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4D645ED2">
      <w:start w:val="1"/>
      <w:numFmt w:val="bullet"/>
      <w:lvlText w:val=""/>
      <w:lvlJc w:val="left"/>
      <w:pPr>
        <w:ind w:left="360" w:hanging="360"/>
      </w:pPr>
      <w:rPr>
        <w:rFonts w:ascii="Symbol" w:hAnsi="Symbol" w:hint="default"/>
      </w:rPr>
    </w:lvl>
    <w:lvl w:ilvl="1" w:tplc="058E9478" w:tentative="1">
      <w:start w:val="1"/>
      <w:numFmt w:val="bullet"/>
      <w:lvlText w:val="o"/>
      <w:lvlJc w:val="left"/>
      <w:pPr>
        <w:ind w:left="1080" w:hanging="360"/>
      </w:pPr>
      <w:rPr>
        <w:rFonts w:ascii="Courier New" w:hAnsi="Courier New" w:cs="Courier New" w:hint="default"/>
      </w:rPr>
    </w:lvl>
    <w:lvl w:ilvl="2" w:tplc="40D6DADE" w:tentative="1">
      <w:start w:val="1"/>
      <w:numFmt w:val="bullet"/>
      <w:lvlText w:val=""/>
      <w:lvlJc w:val="left"/>
      <w:pPr>
        <w:ind w:left="1800" w:hanging="360"/>
      </w:pPr>
      <w:rPr>
        <w:rFonts w:ascii="Wingdings" w:hAnsi="Wingdings" w:hint="default"/>
      </w:rPr>
    </w:lvl>
    <w:lvl w:ilvl="3" w:tplc="26807390" w:tentative="1">
      <w:start w:val="1"/>
      <w:numFmt w:val="bullet"/>
      <w:lvlText w:val=""/>
      <w:lvlJc w:val="left"/>
      <w:pPr>
        <w:ind w:left="2520" w:hanging="360"/>
      </w:pPr>
      <w:rPr>
        <w:rFonts w:ascii="Symbol" w:hAnsi="Symbol" w:hint="default"/>
      </w:rPr>
    </w:lvl>
    <w:lvl w:ilvl="4" w:tplc="B7105942" w:tentative="1">
      <w:start w:val="1"/>
      <w:numFmt w:val="bullet"/>
      <w:lvlText w:val="o"/>
      <w:lvlJc w:val="left"/>
      <w:pPr>
        <w:ind w:left="3240" w:hanging="360"/>
      </w:pPr>
      <w:rPr>
        <w:rFonts w:ascii="Courier New" w:hAnsi="Courier New" w:cs="Courier New" w:hint="default"/>
      </w:rPr>
    </w:lvl>
    <w:lvl w:ilvl="5" w:tplc="B5F4F08C" w:tentative="1">
      <w:start w:val="1"/>
      <w:numFmt w:val="bullet"/>
      <w:lvlText w:val=""/>
      <w:lvlJc w:val="left"/>
      <w:pPr>
        <w:ind w:left="3960" w:hanging="360"/>
      </w:pPr>
      <w:rPr>
        <w:rFonts w:ascii="Wingdings" w:hAnsi="Wingdings" w:hint="default"/>
      </w:rPr>
    </w:lvl>
    <w:lvl w:ilvl="6" w:tplc="B93A9AC0" w:tentative="1">
      <w:start w:val="1"/>
      <w:numFmt w:val="bullet"/>
      <w:lvlText w:val=""/>
      <w:lvlJc w:val="left"/>
      <w:pPr>
        <w:ind w:left="4680" w:hanging="360"/>
      </w:pPr>
      <w:rPr>
        <w:rFonts w:ascii="Symbol" w:hAnsi="Symbol" w:hint="default"/>
      </w:rPr>
    </w:lvl>
    <w:lvl w:ilvl="7" w:tplc="550E670C" w:tentative="1">
      <w:start w:val="1"/>
      <w:numFmt w:val="bullet"/>
      <w:lvlText w:val="o"/>
      <w:lvlJc w:val="left"/>
      <w:pPr>
        <w:ind w:left="5400" w:hanging="360"/>
      </w:pPr>
      <w:rPr>
        <w:rFonts w:ascii="Courier New" w:hAnsi="Courier New" w:cs="Courier New" w:hint="default"/>
      </w:rPr>
    </w:lvl>
    <w:lvl w:ilvl="8" w:tplc="9BEAFFDE"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9B008E6">
      <w:start w:val="1"/>
      <w:numFmt w:val="decimal"/>
      <w:lvlText w:val="%1."/>
      <w:lvlJc w:val="left"/>
      <w:pPr>
        <w:ind w:left="720" w:hanging="360"/>
      </w:pPr>
      <w:rPr>
        <w:rFonts w:hint="default"/>
      </w:rPr>
    </w:lvl>
    <w:lvl w:ilvl="1" w:tplc="D3CCE214" w:tentative="1">
      <w:start w:val="1"/>
      <w:numFmt w:val="lowerLetter"/>
      <w:lvlText w:val="%2."/>
      <w:lvlJc w:val="left"/>
      <w:pPr>
        <w:ind w:left="1440" w:hanging="360"/>
      </w:pPr>
    </w:lvl>
    <w:lvl w:ilvl="2" w:tplc="BF86199E" w:tentative="1">
      <w:start w:val="1"/>
      <w:numFmt w:val="lowerRoman"/>
      <w:lvlText w:val="%3."/>
      <w:lvlJc w:val="right"/>
      <w:pPr>
        <w:ind w:left="2160" w:hanging="180"/>
      </w:pPr>
    </w:lvl>
    <w:lvl w:ilvl="3" w:tplc="22940ACE" w:tentative="1">
      <w:start w:val="1"/>
      <w:numFmt w:val="decimal"/>
      <w:lvlText w:val="%4."/>
      <w:lvlJc w:val="left"/>
      <w:pPr>
        <w:ind w:left="2880" w:hanging="360"/>
      </w:pPr>
    </w:lvl>
    <w:lvl w:ilvl="4" w:tplc="E0D84684" w:tentative="1">
      <w:start w:val="1"/>
      <w:numFmt w:val="lowerLetter"/>
      <w:lvlText w:val="%5."/>
      <w:lvlJc w:val="left"/>
      <w:pPr>
        <w:ind w:left="3600" w:hanging="360"/>
      </w:pPr>
    </w:lvl>
    <w:lvl w:ilvl="5" w:tplc="C4B2827C" w:tentative="1">
      <w:start w:val="1"/>
      <w:numFmt w:val="lowerRoman"/>
      <w:lvlText w:val="%6."/>
      <w:lvlJc w:val="right"/>
      <w:pPr>
        <w:ind w:left="4320" w:hanging="180"/>
      </w:pPr>
    </w:lvl>
    <w:lvl w:ilvl="6" w:tplc="68A05654" w:tentative="1">
      <w:start w:val="1"/>
      <w:numFmt w:val="decimal"/>
      <w:lvlText w:val="%7."/>
      <w:lvlJc w:val="left"/>
      <w:pPr>
        <w:ind w:left="5040" w:hanging="360"/>
      </w:pPr>
    </w:lvl>
    <w:lvl w:ilvl="7" w:tplc="291EE1F6" w:tentative="1">
      <w:start w:val="1"/>
      <w:numFmt w:val="lowerLetter"/>
      <w:lvlText w:val="%8."/>
      <w:lvlJc w:val="left"/>
      <w:pPr>
        <w:ind w:left="5760" w:hanging="360"/>
      </w:pPr>
    </w:lvl>
    <w:lvl w:ilvl="8" w:tplc="4058BF40"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A3F2220A">
      <w:start w:val="1"/>
      <w:numFmt w:val="decimal"/>
      <w:lvlText w:val="%1."/>
      <w:lvlJc w:val="left"/>
      <w:pPr>
        <w:ind w:left="360" w:hanging="360"/>
      </w:pPr>
    </w:lvl>
    <w:lvl w:ilvl="1" w:tplc="47CA9366" w:tentative="1">
      <w:start w:val="1"/>
      <w:numFmt w:val="lowerLetter"/>
      <w:lvlText w:val="%2."/>
      <w:lvlJc w:val="left"/>
      <w:pPr>
        <w:ind w:left="1080" w:hanging="360"/>
      </w:pPr>
    </w:lvl>
    <w:lvl w:ilvl="2" w:tplc="156E7974" w:tentative="1">
      <w:start w:val="1"/>
      <w:numFmt w:val="lowerRoman"/>
      <w:lvlText w:val="%3."/>
      <w:lvlJc w:val="right"/>
      <w:pPr>
        <w:ind w:left="1800" w:hanging="180"/>
      </w:pPr>
    </w:lvl>
    <w:lvl w:ilvl="3" w:tplc="ED4035EA" w:tentative="1">
      <w:start w:val="1"/>
      <w:numFmt w:val="decimal"/>
      <w:lvlText w:val="%4."/>
      <w:lvlJc w:val="left"/>
      <w:pPr>
        <w:ind w:left="2520" w:hanging="360"/>
      </w:pPr>
    </w:lvl>
    <w:lvl w:ilvl="4" w:tplc="A064BE3C" w:tentative="1">
      <w:start w:val="1"/>
      <w:numFmt w:val="lowerLetter"/>
      <w:lvlText w:val="%5."/>
      <w:lvlJc w:val="left"/>
      <w:pPr>
        <w:ind w:left="3240" w:hanging="360"/>
      </w:pPr>
    </w:lvl>
    <w:lvl w:ilvl="5" w:tplc="76D41AEC" w:tentative="1">
      <w:start w:val="1"/>
      <w:numFmt w:val="lowerRoman"/>
      <w:lvlText w:val="%6."/>
      <w:lvlJc w:val="right"/>
      <w:pPr>
        <w:ind w:left="3960" w:hanging="180"/>
      </w:pPr>
    </w:lvl>
    <w:lvl w:ilvl="6" w:tplc="46AA41FC" w:tentative="1">
      <w:start w:val="1"/>
      <w:numFmt w:val="decimal"/>
      <w:lvlText w:val="%7."/>
      <w:lvlJc w:val="left"/>
      <w:pPr>
        <w:ind w:left="4680" w:hanging="360"/>
      </w:pPr>
    </w:lvl>
    <w:lvl w:ilvl="7" w:tplc="E2AC653E" w:tentative="1">
      <w:start w:val="1"/>
      <w:numFmt w:val="lowerLetter"/>
      <w:lvlText w:val="%8."/>
      <w:lvlJc w:val="left"/>
      <w:pPr>
        <w:ind w:left="5400" w:hanging="360"/>
      </w:pPr>
    </w:lvl>
    <w:lvl w:ilvl="8" w:tplc="52D87EC4"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E464652C">
      <w:start w:val="1"/>
      <w:numFmt w:val="decimal"/>
      <w:lvlText w:val="%1."/>
      <w:lvlJc w:val="left"/>
      <w:pPr>
        <w:ind w:left="814" w:hanging="360"/>
      </w:pPr>
      <w:rPr>
        <w:b/>
        <w:bCs/>
      </w:rPr>
    </w:lvl>
    <w:lvl w:ilvl="1" w:tplc="E2906924" w:tentative="1">
      <w:start w:val="1"/>
      <w:numFmt w:val="lowerLetter"/>
      <w:lvlText w:val="%2."/>
      <w:lvlJc w:val="left"/>
      <w:pPr>
        <w:ind w:left="1894" w:hanging="360"/>
      </w:pPr>
    </w:lvl>
    <w:lvl w:ilvl="2" w:tplc="E8BC1528" w:tentative="1">
      <w:start w:val="1"/>
      <w:numFmt w:val="lowerRoman"/>
      <w:lvlText w:val="%3."/>
      <w:lvlJc w:val="right"/>
      <w:pPr>
        <w:ind w:left="2614" w:hanging="180"/>
      </w:pPr>
    </w:lvl>
    <w:lvl w:ilvl="3" w:tplc="27B0CDD0" w:tentative="1">
      <w:start w:val="1"/>
      <w:numFmt w:val="decimal"/>
      <w:lvlText w:val="%4."/>
      <w:lvlJc w:val="left"/>
      <w:pPr>
        <w:ind w:left="3334" w:hanging="360"/>
      </w:pPr>
    </w:lvl>
    <w:lvl w:ilvl="4" w:tplc="3676DCC2" w:tentative="1">
      <w:start w:val="1"/>
      <w:numFmt w:val="lowerLetter"/>
      <w:lvlText w:val="%5."/>
      <w:lvlJc w:val="left"/>
      <w:pPr>
        <w:ind w:left="4054" w:hanging="360"/>
      </w:pPr>
    </w:lvl>
    <w:lvl w:ilvl="5" w:tplc="797852B8" w:tentative="1">
      <w:start w:val="1"/>
      <w:numFmt w:val="lowerRoman"/>
      <w:lvlText w:val="%6."/>
      <w:lvlJc w:val="right"/>
      <w:pPr>
        <w:ind w:left="4774" w:hanging="180"/>
      </w:pPr>
    </w:lvl>
    <w:lvl w:ilvl="6" w:tplc="F65E1516" w:tentative="1">
      <w:start w:val="1"/>
      <w:numFmt w:val="decimal"/>
      <w:lvlText w:val="%7."/>
      <w:lvlJc w:val="left"/>
      <w:pPr>
        <w:ind w:left="5494" w:hanging="360"/>
      </w:pPr>
    </w:lvl>
    <w:lvl w:ilvl="7" w:tplc="61DA685A" w:tentative="1">
      <w:start w:val="1"/>
      <w:numFmt w:val="lowerLetter"/>
      <w:lvlText w:val="%8."/>
      <w:lvlJc w:val="left"/>
      <w:pPr>
        <w:ind w:left="6214" w:hanging="360"/>
      </w:pPr>
    </w:lvl>
    <w:lvl w:ilvl="8" w:tplc="DCB82DCE"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6E8C5B26">
      <w:start w:val="1"/>
      <w:numFmt w:val="decimal"/>
      <w:lvlText w:val="%1."/>
      <w:lvlJc w:val="left"/>
      <w:pPr>
        <w:ind w:left="360" w:hanging="360"/>
      </w:pPr>
      <w:rPr>
        <w:b/>
      </w:rPr>
    </w:lvl>
    <w:lvl w:ilvl="1" w:tplc="3ABA768E">
      <w:start w:val="1"/>
      <w:numFmt w:val="bullet"/>
      <w:lvlText w:val=""/>
      <w:lvlJc w:val="left"/>
      <w:pPr>
        <w:ind w:left="1080" w:hanging="360"/>
      </w:pPr>
      <w:rPr>
        <w:rFonts w:ascii="Wingdings" w:hAnsi="Wingdings" w:hint="default"/>
      </w:rPr>
    </w:lvl>
    <w:lvl w:ilvl="2" w:tplc="B9800CE2">
      <w:start w:val="1"/>
      <w:numFmt w:val="lowerRoman"/>
      <w:lvlText w:val="%3."/>
      <w:lvlJc w:val="right"/>
      <w:pPr>
        <w:ind w:left="1800" w:hanging="180"/>
      </w:pPr>
    </w:lvl>
    <w:lvl w:ilvl="3" w:tplc="AB186A92" w:tentative="1">
      <w:start w:val="1"/>
      <w:numFmt w:val="decimal"/>
      <w:lvlText w:val="%4."/>
      <w:lvlJc w:val="left"/>
      <w:pPr>
        <w:ind w:left="2520" w:hanging="360"/>
      </w:pPr>
    </w:lvl>
    <w:lvl w:ilvl="4" w:tplc="BFCA2576" w:tentative="1">
      <w:start w:val="1"/>
      <w:numFmt w:val="lowerLetter"/>
      <w:lvlText w:val="%5."/>
      <w:lvlJc w:val="left"/>
      <w:pPr>
        <w:ind w:left="3240" w:hanging="360"/>
      </w:pPr>
    </w:lvl>
    <w:lvl w:ilvl="5" w:tplc="7DA8001E" w:tentative="1">
      <w:start w:val="1"/>
      <w:numFmt w:val="lowerRoman"/>
      <w:lvlText w:val="%6."/>
      <w:lvlJc w:val="right"/>
      <w:pPr>
        <w:ind w:left="3960" w:hanging="180"/>
      </w:pPr>
    </w:lvl>
    <w:lvl w:ilvl="6" w:tplc="BF86F8D2" w:tentative="1">
      <w:start w:val="1"/>
      <w:numFmt w:val="decimal"/>
      <w:lvlText w:val="%7."/>
      <w:lvlJc w:val="left"/>
      <w:pPr>
        <w:ind w:left="4680" w:hanging="360"/>
      </w:pPr>
    </w:lvl>
    <w:lvl w:ilvl="7" w:tplc="3A28937E" w:tentative="1">
      <w:start w:val="1"/>
      <w:numFmt w:val="lowerLetter"/>
      <w:lvlText w:val="%8."/>
      <w:lvlJc w:val="left"/>
      <w:pPr>
        <w:ind w:left="5400" w:hanging="360"/>
      </w:pPr>
    </w:lvl>
    <w:lvl w:ilvl="8" w:tplc="ABCAFB2E"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E838394C">
      <w:start w:val="7"/>
      <w:numFmt w:val="decimal"/>
      <w:lvlText w:val="%1."/>
      <w:lvlJc w:val="left"/>
      <w:pPr>
        <w:ind w:left="360" w:hanging="360"/>
      </w:pPr>
      <w:rPr>
        <w:rFonts w:hint="default"/>
      </w:rPr>
    </w:lvl>
    <w:lvl w:ilvl="1" w:tplc="6772E00C" w:tentative="1">
      <w:start w:val="1"/>
      <w:numFmt w:val="lowerLetter"/>
      <w:lvlText w:val="%2."/>
      <w:lvlJc w:val="left"/>
      <w:pPr>
        <w:ind w:left="1080" w:hanging="360"/>
      </w:pPr>
    </w:lvl>
    <w:lvl w:ilvl="2" w:tplc="E32234DC" w:tentative="1">
      <w:start w:val="1"/>
      <w:numFmt w:val="lowerRoman"/>
      <w:lvlText w:val="%3."/>
      <w:lvlJc w:val="right"/>
      <w:pPr>
        <w:ind w:left="1800" w:hanging="180"/>
      </w:pPr>
    </w:lvl>
    <w:lvl w:ilvl="3" w:tplc="22740948" w:tentative="1">
      <w:start w:val="1"/>
      <w:numFmt w:val="decimal"/>
      <w:lvlText w:val="%4."/>
      <w:lvlJc w:val="left"/>
      <w:pPr>
        <w:ind w:left="2520" w:hanging="360"/>
      </w:pPr>
    </w:lvl>
    <w:lvl w:ilvl="4" w:tplc="717AB44C" w:tentative="1">
      <w:start w:val="1"/>
      <w:numFmt w:val="lowerLetter"/>
      <w:lvlText w:val="%5."/>
      <w:lvlJc w:val="left"/>
      <w:pPr>
        <w:ind w:left="3240" w:hanging="360"/>
      </w:pPr>
    </w:lvl>
    <w:lvl w:ilvl="5" w:tplc="755E2498" w:tentative="1">
      <w:start w:val="1"/>
      <w:numFmt w:val="lowerRoman"/>
      <w:lvlText w:val="%6."/>
      <w:lvlJc w:val="right"/>
      <w:pPr>
        <w:ind w:left="3960" w:hanging="180"/>
      </w:pPr>
    </w:lvl>
    <w:lvl w:ilvl="6" w:tplc="6228F830" w:tentative="1">
      <w:start w:val="1"/>
      <w:numFmt w:val="decimal"/>
      <w:lvlText w:val="%7."/>
      <w:lvlJc w:val="left"/>
      <w:pPr>
        <w:ind w:left="4680" w:hanging="360"/>
      </w:pPr>
    </w:lvl>
    <w:lvl w:ilvl="7" w:tplc="E39C542A" w:tentative="1">
      <w:start w:val="1"/>
      <w:numFmt w:val="lowerLetter"/>
      <w:lvlText w:val="%8."/>
      <w:lvlJc w:val="left"/>
      <w:pPr>
        <w:ind w:left="5400" w:hanging="360"/>
      </w:pPr>
    </w:lvl>
    <w:lvl w:ilvl="8" w:tplc="52829AC4"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8E304740">
      <w:start w:val="1"/>
      <w:numFmt w:val="decimal"/>
      <w:pStyle w:val="Numberedlist"/>
      <w:lvlText w:val="%1."/>
      <w:lvlJc w:val="left"/>
      <w:pPr>
        <w:ind w:left="360" w:hanging="360"/>
      </w:pPr>
      <w:rPr>
        <w:b/>
      </w:rPr>
    </w:lvl>
    <w:lvl w:ilvl="1" w:tplc="EB604CB2">
      <w:start w:val="1"/>
      <w:numFmt w:val="lowerLetter"/>
      <w:lvlText w:val="%2."/>
      <w:lvlJc w:val="left"/>
      <w:pPr>
        <w:ind w:left="1080" w:hanging="360"/>
      </w:pPr>
    </w:lvl>
    <w:lvl w:ilvl="2" w:tplc="BC801C74">
      <w:start w:val="1"/>
      <w:numFmt w:val="lowerRoman"/>
      <w:lvlText w:val="%3."/>
      <w:lvlJc w:val="right"/>
      <w:pPr>
        <w:ind w:left="1800" w:hanging="180"/>
      </w:pPr>
    </w:lvl>
    <w:lvl w:ilvl="3" w:tplc="E0C0BA4C" w:tentative="1">
      <w:start w:val="1"/>
      <w:numFmt w:val="decimal"/>
      <w:lvlText w:val="%4."/>
      <w:lvlJc w:val="left"/>
      <w:pPr>
        <w:ind w:left="2520" w:hanging="360"/>
      </w:pPr>
    </w:lvl>
    <w:lvl w:ilvl="4" w:tplc="7EAAA126" w:tentative="1">
      <w:start w:val="1"/>
      <w:numFmt w:val="lowerLetter"/>
      <w:lvlText w:val="%5."/>
      <w:lvlJc w:val="left"/>
      <w:pPr>
        <w:ind w:left="3240" w:hanging="360"/>
      </w:pPr>
    </w:lvl>
    <w:lvl w:ilvl="5" w:tplc="D99008C8" w:tentative="1">
      <w:start w:val="1"/>
      <w:numFmt w:val="lowerRoman"/>
      <w:lvlText w:val="%6."/>
      <w:lvlJc w:val="right"/>
      <w:pPr>
        <w:ind w:left="3960" w:hanging="180"/>
      </w:pPr>
    </w:lvl>
    <w:lvl w:ilvl="6" w:tplc="5E24DE92" w:tentative="1">
      <w:start w:val="1"/>
      <w:numFmt w:val="decimal"/>
      <w:lvlText w:val="%7."/>
      <w:lvlJc w:val="left"/>
      <w:pPr>
        <w:ind w:left="4680" w:hanging="360"/>
      </w:pPr>
    </w:lvl>
    <w:lvl w:ilvl="7" w:tplc="32B47816" w:tentative="1">
      <w:start w:val="1"/>
      <w:numFmt w:val="lowerLetter"/>
      <w:lvlText w:val="%8."/>
      <w:lvlJc w:val="left"/>
      <w:pPr>
        <w:ind w:left="5400" w:hanging="360"/>
      </w:pPr>
    </w:lvl>
    <w:lvl w:ilvl="8" w:tplc="5EEE6B92" w:tentative="1">
      <w:start w:val="1"/>
      <w:numFmt w:val="lowerRoman"/>
      <w:lvlText w:val="%9."/>
      <w:lvlJc w:val="right"/>
      <w:pPr>
        <w:ind w:left="6120" w:hanging="180"/>
      </w:pPr>
    </w:lvl>
  </w:abstractNum>
  <w:num w:numId="1" w16cid:durableId="1642147614">
    <w:abstractNumId w:val="9"/>
  </w:num>
  <w:num w:numId="2" w16cid:durableId="898445073">
    <w:abstractNumId w:val="2"/>
  </w:num>
  <w:num w:numId="3" w16cid:durableId="351998564">
    <w:abstractNumId w:val="6"/>
  </w:num>
  <w:num w:numId="4" w16cid:durableId="2135635758">
    <w:abstractNumId w:val="7"/>
  </w:num>
  <w:num w:numId="5" w16cid:durableId="1288395014">
    <w:abstractNumId w:val="8"/>
  </w:num>
  <w:num w:numId="6" w16cid:durableId="474684494">
    <w:abstractNumId w:val="3"/>
  </w:num>
  <w:num w:numId="7" w16cid:durableId="1402018196">
    <w:abstractNumId w:val="4"/>
  </w:num>
  <w:num w:numId="8" w16cid:durableId="1270048763">
    <w:abstractNumId w:val="5"/>
  </w:num>
  <w:num w:numId="9" w16cid:durableId="1337876296">
    <w:abstractNumId w:val="1"/>
  </w:num>
  <w:num w:numId="10" w16cid:durableId="117303154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52DE"/>
    <w:rsid w:val="000D6D70"/>
    <w:rsid w:val="000D795B"/>
    <w:rsid w:val="00113332"/>
    <w:rsid w:val="001169F6"/>
    <w:rsid w:val="00120BF3"/>
    <w:rsid w:val="00123A37"/>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9EA"/>
    <w:rsid w:val="001E3EE0"/>
    <w:rsid w:val="001F4A68"/>
    <w:rsid w:val="001F6592"/>
    <w:rsid w:val="002002A7"/>
    <w:rsid w:val="00200D2E"/>
    <w:rsid w:val="002031A3"/>
    <w:rsid w:val="0021432B"/>
    <w:rsid w:val="00225F1E"/>
    <w:rsid w:val="00226B22"/>
    <w:rsid w:val="0024575B"/>
    <w:rsid w:val="0025430A"/>
    <w:rsid w:val="00260D92"/>
    <w:rsid w:val="002612C7"/>
    <w:rsid w:val="0026370D"/>
    <w:rsid w:val="002638F0"/>
    <w:rsid w:val="00270313"/>
    <w:rsid w:val="00272EDE"/>
    <w:rsid w:val="00274ED1"/>
    <w:rsid w:val="00282E31"/>
    <w:rsid w:val="00287FAE"/>
    <w:rsid w:val="002A66C6"/>
    <w:rsid w:val="002C2AE3"/>
    <w:rsid w:val="002E437A"/>
    <w:rsid w:val="002E5182"/>
    <w:rsid w:val="002F7D81"/>
    <w:rsid w:val="003070C3"/>
    <w:rsid w:val="00322703"/>
    <w:rsid w:val="00326CBD"/>
    <w:rsid w:val="00330BD9"/>
    <w:rsid w:val="003500C7"/>
    <w:rsid w:val="0035061A"/>
    <w:rsid w:val="00351BC1"/>
    <w:rsid w:val="00360DC1"/>
    <w:rsid w:val="003733AA"/>
    <w:rsid w:val="003B03A9"/>
    <w:rsid w:val="003B0D38"/>
    <w:rsid w:val="003B386B"/>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397B"/>
    <w:rsid w:val="004947E2"/>
    <w:rsid w:val="004978F5"/>
    <w:rsid w:val="004A448E"/>
    <w:rsid w:val="004B3079"/>
    <w:rsid w:val="004C1F2A"/>
    <w:rsid w:val="004C272E"/>
    <w:rsid w:val="004D04E7"/>
    <w:rsid w:val="004D6214"/>
    <w:rsid w:val="004D74E1"/>
    <w:rsid w:val="004D7CD2"/>
    <w:rsid w:val="004D7D95"/>
    <w:rsid w:val="004E16F9"/>
    <w:rsid w:val="004E5E5E"/>
    <w:rsid w:val="005019FC"/>
    <w:rsid w:val="00511381"/>
    <w:rsid w:val="00512E3C"/>
    <w:rsid w:val="0051342B"/>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C6F45"/>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96399"/>
    <w:rsid w:val="009A5217"/>
    <w:rsid w:val="009B24D4"/>
    <w:rsid w:val="009B4EBD"/>
    <w:rsid w:val="009D4A44"/>
    <w:rsid w:val="009D796F"/>
    <w:rsid w:val="009F100C"/>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57F4A"/>
    <w:rsid w:val="00B626C2"/>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609E5"/>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4CAF"/>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46DB2"/>
    <w:rsid w:val="00F57DA4"/>
    <w:rsid w:val="00F6691D"/>
    <w:rsid w:val="00F71A8C"/>
    <w:rsid w:val="00F751E7"/>
    <w:rsid w:val="00F846BB"/>
    <w:rsid w:val="00F84DA7"/>
    <w:rsid w:val="00F8571F"/>
    <w:rsid w:val="00F93257"/>
    <w:rsid w:val="00F96DE7"/>
    <w:rsid w:val="00FA7238"/>
    <w:rsid w:val="00FB3679"/>
    <w:rsid w:val="00FC29D0"/>
    <w:rsid w:val="00FD00BB"/>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FF879"/>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903934"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A3754"/>
    <w:rsid w:val="001C662C"/>
    <w:rsid w:val="00512E3C"/>
    <w:rsid w:val="00646368"/>
    <w:rsid w:val="007C6F45"/>
    <w:rsid w:val="00903934"/>
    <w:rsid w:val="00C609E5"/>
    <w:rsid w:val="00F932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1004</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Angela Black</cp:lastModifiedBy>
  <cp:revision>3</cp:revision>
  <cp:lastPrinted>2019-01-11T13:43:00Z</cp:lastPrinted>
  <dcterms:created xsi:type="dcterms:W3CDTF">2024-07-24T10:03:00Z</dcterms:created>
  <dcterms:modified xsi:type="dcterms:W3CDTF">2024-07-24T14:16:00Z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0x01010063B80EF31B899040A570E470B4160EFB</vt:lpwstr>
  </property>
  <property fmtid="{D5CDD505-2E9C-101B-9397-08002B2CF9AE}" pid="4" name="_dlc_DocIdItemGuid">
    <vt:lpwstr>1d9fa747-816c-433d-9d34-cf78dc7bbe5d</vt:lpwstr>
  </property>
</Properties>
</file>