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2.xml" ContentType="application/xml"/>
  <Override PartName="/customXml/item3.xml" ContentType="application/xml"/>
  <Override PartName="/customXml/item4.xml" ContentType="application/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5 -->
  <w:body>
    <w:p w:rsidR="00187BFA" w:rsidRPr="007417E2" w:rsidP="00187BFA" w14:paraId="5F949C43" w14:textId="04F417EB">
      <w:pPr>
        <w:pStyle w:val="BodyTextIndent"/>
        <w:bidi w:val="0"/>
        <w:ind w:left="0" w:firstLine="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7417E2">
        <w:rPr>
          <w:rFonts w:ascii="Calibri" w:hAnsi="Calibri" w:cstheme="minorHAnsi"/>
          <w:b/>
          <w:bCs/>
          <w:sz w:val="28"/>
          <w:szCs w:val="28"/>
          <w:rtl w:val="0"/>
          <w:lang w:val="cy-GB"/>
        </w:rPr>
        <w:t>Disgrifiad Swydd:</w:t>
      </w:r>
      <w:r w:rsidRPr="007417E2">
        <w:rPr>
          <w:rFonts w:ascii="Calibri" w:hAnsi="Calibri" w:cstheme="minorHAnsi"/>
          <w:b w:val="0"/>
          <w:sz w:val="28"/>
          <w:szCs w:val="28"/>
          <w:rtl w:val="0"/>
          <w:lang w:val="cy-GB"/>
        </w:rPr>
        <w:t xml:space="preserve"> </w:t>
      </w:r>
      <w:r w:rsidRPr="007417E2">
        <w:rPr>
          <w:rFonts w:ascii="Calibri" w:hAnsi="Calibri" w:cstheme="minorHAnsi"/>
          <w:b/>
          <w:bCs/>
          <w:sz w:val="28"/>
          <w:szCs w:val="28"/>
          <w:rtl w:val="0"/>
          <w:lang w:val="cy-GB"/>
        </w:rPr>
        <w:t>Darlithydd - Llwybr Addysg</w:t>
      </w:r>
    </w:p>
    <w:p w:rsidR="00187BFA" w:rsidRPr="007417E2" w:rsidP="00187BFA" w14:paraId="633B981F" w14:textId="77777777">
      <w:pPr>
        <w:pStyle w:val="BodyTextIndent"/>
        <w:bidi w:val="0"/>
        <w:ind w:left="0" w:firstLine="0"/>
        <w:jc w:val="left"/>
        <w:rPr>
          <w:rFonts w:asciiTheme="minorHAnsi" w:hAnsiTheme="minorHAnsi" w:cstheme="minorHAnsi"/>
          <w:b/>
        </w:rPr>
      </w:pPr>
    </w:p>
    <w:tbl>
      <w:tblPr>
        <w:tblStyle w:val="TableGrid"/>
        <w:tblW w:w="10916" w:type="dxa"/>
        <w:tblInd w:w="-176" w:type="dxa"/>
        <w:tblLook w:val="04A0"/>
      </w:tblPr>
      <w:tblGrid>
        <w:gridCol w:w="2552"/>
        <w:gridCol w:w="8364"/>
      </w:tblGrid>
      <w:tr w14:paraId="2A7E31FF" w14:textId="77777777" w:rsidTr="00A6140D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01471B" w:rsidRPr="007417E2" w:rsidP="0001471B" w14:paraId="0047B8AE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rtl w:val="0"/>
                <w:lang w:val="cy-GB"/>
              </w:rPr>
              <w:t>Cyfadran:</w:t>
            </w:r>
          </w:p>
        </w:tc>
        <w:tc>
          <w:tcPr>
            <w:tcW w:w="8364" w:type="dxa"/>
          </w:tcPr>
          <w:p w:rsidR="0001471B" w:rsidRPr="007417E2" w:rsidP="0001471B" w14:paraId="5A848F66" w14:textId="294CE1ED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</w:rPr>
            </w:pPr>
            <w:r w:rsidRPr="007417E2">
              <w:rPr>
                <w:rFonts w:asciiTheme="minorHAnsi" w:hAnsiTheme="minorHAnsi" w:cstheme="minorHAnsi"/>
                <w:rtl w:val="0"/>
                <w:lang w:val="cy-GB"/>
              </w:rPr>
              <w:t>Cyfadran y Dyniaethau a'r Gwyddorau Cymdeithasol</w:t>
            </w:r>
          </w:p>
        </w:tc>
      </w:tr>
      <w:tr w14:paraId="7D16781D" w14:textId="77777777" w:rsidTr="00A6140D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01471B" w:rsidRPr="007417E2" w:rsidP="0001471B" w14:paraId="4650C1C1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rtl w:val="0"/>
                <w:lang w:val="cy-GB"/>
              </w:rPr>
              <w:t>Adran/Pwnc:</w:t>
            </w:r>
          </w:p>
        </w:tc>
        <w:tc>
          <w:tcPr>
            <w:tcW w:w="8364" w:type="dxa"/>
          </w:tcPr>
          <w:p w:rsidR="0001471B" w:rsidRPr="007417E2" w:rsidP="0001471B" w14:paraId="2325D2D8" w14:textId="3469C4A2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highlight w:val="yellow"/>
              </w:rPr>
            </w:pPr>
            <w:r w:rsidRPr="007417E2">
              <w:rPr>
                <w:rFonts w:asciiTheme="minorHAnsi" w:hAnsiTheme="minorHAnsi" w:cstheme="minorHAnsi"/>
                <w:rtl w:val="0"/>
                <w:lang w:val="cy-GB"/>
              </w:rPr>
              <w:t>Yr Adran Addysg ac Astudiaethau Plentyndod.</w:t>
            </w:r>
          </w:p>
        </w:tc>
      </w:tr>
      <w:tr w14:paraId="3803A34F" w14:textId="77777777" w:rsidTr="00A6140D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01471B" w:rsidRPr="007417E2" w:rsidP="0001471B" w14:paraId="620AF3F5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rtl w:val="0"/>
                <w:lang w:val="cy-GB"/>
              </w:rPr>
              <w:t>Cyflog:</w:t>
            </w:r>
          </w:p>
        </w:tc>
        <w:tc>
          <w:tcPr>
            <w:tcW w:w="8364" w:type="dxa"/>
          </w:tcPr>
          <w:p w:rsidR="0001471B" w:rsidRPr="007417E2" w:rsidP="0001471B" w14:paraId="593DEEEB" w14:textId="510F4CDE">
            <w:pPr>
              <w:pStyle w:val="BodyTextIndent"/>
              <w:bidi w:val="0"/>
              <w:ind w:left="0" w:firstLine="0"/>
              <w:rPr>
                <w:rFonts w:asciiTheme="minorHAnsi" w:eastAsiaTheme="minorHAnsi" w:hAnsiTheme="minorHAnsi" w:cstheme="minorHAnsi"/>
              </w:rPr>
            </w:pPr>
            <w:r w:rsidRPr="007417E2">
              <w:rPr>
                <w:rFonts w:asciiTheme="minorHAnsi" w:eastAsiaTheme="minorHAnsi" w:hAnsiTheme="minorHAnsi" w:cstheme="minorHAnsi"/>
                <w:rtl w:val="0"/>
                <w:lang w:val="cy-GB"/>
              </w:rPr>
              <w:t xml:space="preserve">Gradd 8: </w:t>
            </w:r>
            <w:r w:rsidRPr="007417E2">
              <w:rPr>
                <w:rFonts w:asciiTheme="minorHAnsi" w:eastAsiaTheme="minorHAnsi" w:hAnsiTheme="minorHAnsi" w:cstheme="minorHAnsi"/>
                <w:rtl w:val="0"/>
                <w:lang w:val="cy-GB"/>
              </w:rPr>
              <w:t>£38,205 i £44,263 y flwyddyn, ynghyd â buddion USS</w:t>
            </w:r>
          </w:p>
        </w:tc>
      </w:tr>
      <w:tr w14:paraId="7E2C8BB0" w14:textId="77777777" w:rsidTr="00A6140D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01471B" w:rsidRPr="007417E2" w:rsidP="0001471B" w14:paraId="7E9CE3CA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rtl w:val="0"/>
                <w:lang w:val="cy-GB"/>
              </w:rPr>
              <w:t>Oriau gwaith:</w:t>
            </w:r>
          </w:p>
        </w:tc>
        <w:tc>
          <w:tcPr>
            <w:tcW w:w="8364" w:type="dxa"/>
          </w:tcPr>
          <w:p w:rsidR="0001471B" w:rsidRPr="007417E2" w:rsidP="0001471B" w14:paraId="63DBB145" w14:textId="3E433672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</w:rPr>
            </w:pPr>
            <w:r w:rsidRPr="007417E2">
              <w:rPr>
                <w:rFonts w:asciiTheme="minorHAnsi" w:hAnsiTheme="minorHAnsi" w:cstheme="minorHAnsi"/>
                <w:rtl w:val="0"/>
                <w:lang w:val="cy-GB"/>
              </w:rPr>
              <w:t xml:space="preserve">Rhan-amser, 0.5 CALl </w:t>
            </w:r>
          </w:p>
        </w:tc>
      </w:tr>
      <w:tr w14:paraId="1480562F" w14:textId="77777777" w:rsidTr="00A6140D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01471B" w:rsidRPr="007417E2" w:rsidP="0001471B" w14:paraId="0DF7E729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rtl w:val="0"/>
                <w:lang w:val="cy-GB"/>
              </w:rPr>
              <w:t>Nifer y swyddi:</w:t>
            </w:r>
          </w:p>
        </w:tc>
        <w:tc>
          <w:tcPr>
            <w:tcW w:w="8364" w:type="dxa"/>
          </w:tcPr>
          <w:p w:rsidR="0001471B" w:rsidRPr="007417E2" w:rsidP="0001471B" w14:paraId="7A6BCC0F" w14:textId="0F2B1BEB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</w:rPr>
            </w:pPr>
            <w:r w:rsidRPr="007417E2">
              <w:rPr>
                <w:rFonts w:asciiTheme="minorHAnsi" w:hAnsiTheme="minorHAnsi" w:cstheme="minorHAnsi"/>
                <w:rtl w:val="0"/>
                <w:lang w:val="cy-GB"/>
              </w:rPr>
              <w:t xml:space="preserve">1 swydd </w:t>
            </w:r>
          </w:p>
        </w:tc>
      </w:tr>
      <w:tr w14:paraId="4EB872D7" w14:textId="77777777" w:rsidTr="00A6140D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01471B" w:rsidRPr="007417E2" w:rsidP="0001471B" w14:paraId="1A7710EF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rtl w:val="0"/>
                <w:lang w:val="cy-GB"/>
              </w:rPr>
              <w:t>Con</w:t>
            </w: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rtl w:val="0"/>
                <w:lang w:val="cy-GB"/>
              </w:rPr>
              <w:t>tract:</w:t>
            </w:r>
          </w:p>
        </w:tc>
        <w:tc>
          <w:tcPr>
            <w:tcW w:w="8364" w:type="dxa"/>
          </w:tcPr>
          <w:p w:rsidR="0001471B" w:rsidRPr="007417E2" w:rsidP="0001471B" w14:paraId="64D15BB7" w14:textId="38830650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</w:rPr>
            </w:pPr>
            <w:r w:rsidRPr="007417E2">
              <w:rPr>
                <w:rFonts w:asciiTheme="minorHAnsi" w:hAnsiTheme="minorHAnsi" w:cstheme="minorHAnsi"/>
                <w:rtl w:val="0"/>
                <w:lang w:val="cy-GB"/>
              </w:rPr>
              <w:t xml:space="preserve">Swydd barhaol yw hon </w:t>
            </w:r>
          </w:p>
        </w:tc>
      </w:tr>
      <w:tr w14:paraId="20786618" w14:textId="77777777" w:rsidTr="0001471B">
        <w:tblPrEx>
          <w:tblW w:w="10916" w:type="dxa"/>
          <w:tblInd w:w="-176" w:type="dxa"/>
          <w:tblLook w:val="04A0"/>
        </w:tblPrEx>
        <w:trPr>
          <w:trHeight w:val="70"/>
        </w:trPr>
        <w:tc>
          <w:tcPr>
            <w:tcW w:w="2552" w:type="dxa"/>
            <w:shd w:val="clear" w:color="auto" w:fill="242F60"/>
          </w:tcPr>
          <w:p w:rsidR="0001471B" w:rsidRPr="007417E2" w:rsidP="0001471B" w14:paraId="151A8982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rtl w:val="0"/>
                <w:lang w:val="cy-GB"/>
              </w:rPr>
              <w:t>Lleoliad:</w:t>
            </w:r>
          </w:p>
        </w:tc>
        <w:tc>
          <w:tcPr>
            <w:tcW w:w="8364" w:type="dxa"/>
          </w:tcPr>
          <w:p w:rsidR="0001471B" w:rsidRPr="007417E2" w:rsidP="0001471B" w14:paraId="361A0D2E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HAnsi"/>
              </w:rPr>
            </w:pPr>
            <w:r w:rsidRPr="007417E2">
              <w:rPr>
                <w:rFonts w:asciiTheme="minorHAnsi" w:hAnsiTheme="minorHAnsi" w:cstheme="minorHAnsi"/>
                <w:rtl w:val="0"/>
                <w:lang w:val="cy-GB"/>
              </w:rPr>
              <w:t>Lleolir y swydd hon ar Gampws Parc Singleton/y Bae</w:t>
            </w:r>
          </w:p>
        </w:tc>
      </w:tr>
    </w:tbl>
    <w:p w:rsidR="00187BFA" w:rsidRPr="007417E2" w:rsidP="00187BFA" w14:paraId="45F16C07" w14:textId="77777777">
      <w:pPr>
        <w:bidi w:val="0"/>
        <w:rPr>
          <w:rFonts w:asciiTheme="minorHAnsi" w:hAnsiTheme="minorHAnsi" w:cstheme="minorHAnsi"/>
          <w:sz w:val="20"/>
          <w:szCs w:val="20"/>
        </w:rPr>
      </w:pPr>
    </w:p>
    <w:tbl>
      <w:tblPr>
        <w:tblStyle w:val="TableGrid"/>
        <w:tblW w:w="10916" w:type="dxa"/>
        <w:tblInd w:w="-176" w:type="dxa"/>
        <w:tblLayout w:type="fixed"/>
        <w:tblLook w:val="04A0"/>
      </w:tblPr>
      <w:tblGrid>
        <w:gridCol w:w="1560"/>
        <w:gridCol w:w="9356"/>
      </w:tblGrid>
      <w:tr w14:paraId="0E714958" w14:textId="77777777" w:rsidTr="2202B456">
        <w:tblPrEx>
          <w:tblW w:w="10916" w:type="dxa"/>
          <w:tblInd w:w="-176" w:type="dxa"/>
          <w:tblLayout w:type="fixed"/>
          <w:tblLook w:val="04A0"/>
        </w:tblPrEx>
        <w:tc>
          <w:tcPr>
            <w:tcW w:w="1560" w:type="dxa"/>
            <w:shd w:val="clear" w:color="auto" w:fill="242F60"/>
            <w:vAlign w:val="center"/>
          </w:tcPr>
          <w:p w:rsidR="00187BFA" w:rsidRPr="007417E2" w:rsidP="009305C0" w14:paraId="59CA230E" w14:textId="77777777">
            <w:pPr>
              <w:bidi w:val="0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Llwybrau Gyrfa Academaidd</w:t>
            </w:r>
          </w:p>
        </w:tc>
        <w:tc>
          <w:tcPr>
            <w:tcW w:w="9356" w:type="dxa"/>
          </w:tcPr>
          <w:p w:rsidR="00E41211" w:rsidRPr="007417E2" w:rsidP="009305C0" w14:paraId="6B68B818" w14:textId="6E59D8D4">
            <w:pPr>
              <w:bidi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 xml:space="preserve">Nod y Llwybrau Gyrfa Academaidd yw sicrhau bod cryfderau academaidd ar draws ystod eang o weithgareddau, megis ymchwil, addysgu, profiad y myfyrwyr, arloesi, ymgysylltu, mentergarwch, arweinyddiaeth, rheolaeth a natur gydweithredol ehangach yn cael eu cydnabod, eu datblygu, eu gwerthfawrogi a'u gwobrwyo'n briodol.  Ceir pedwar llwybr gyrfaol: </w:t>
            </w:r>
          </w:p>
          <w:p w:rsidR="00E41211" w:rsidRPr="007417E2" w:rsidP="00E41211" w14:paraId="6D82500F" w14:textId="77777777">
            <w:pPr>
              <w:pStyle w:val="ListParagraph"/>
              <w:numPr>
                <w:ilvl w:val="0"/>
                <w:numId w:val="11"/>
              </w:numPr>
              <w:bidi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Addysg</w:t>
            </w:r>
          </w:p>
          <w:p w:rsidR="00E41211" w:rsidRPr="007417E2" w:rsidP="00E41211" w14:paraId="784919A4" w14:textId="7B2B87FB">
            <w:pPr>
              <w:pStyle w:val="ListParagraph"/>
              <w:numPr>
                <w:ilvl w:val="0"/>
                <w:numId w:val="11"/>
              </w:numPr>
              <w:bidi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Addysg ac Ymchwil (Addysg)</w:t>
            </w:r>
          </w:p>
          <w:p w:rsidR="00E41211" w:rsidRPr="007417E2" w:rsidP="00E41211" w14:paraId="2C6F1C9A" w14:textId="77777777">
            <w:pPr>
              <w:pStyle w:val="ListParagraph"/>
              <w:numPr>
                <w:ilvl w:val="0"/>
                <w:numId w:val="11"/>
              </w:numPr>
              <w:bidi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Addysg ac Ymchwil (Ymchwil)</w:t>
            </w:r>
          </w:p>
          <w:p w:rsidR="00E41211" w:rsidRPr="007417E2" w:rsidP="00E41211" w14:paraId="1A0194B2" w14:textId="3B6E7AF7">
            <w:pPr>
              <w:pStyle w:val="ListParagraph"/>
              <w:numPr>
                <w:ilvl w:val="0"/>
                <w:numId w:val="11"/>
              </w:numPr>
              <w:bidi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Ymchwil</w:t>
            </w:r>
          </w:p>
          <w:p w:rsidR="00E41211" w:rsidRPr="007417E2" w:rsidP="00E41211" w14:paraId="4C51D2F3" w14:textId="49B2355F">
            <w:pPr>
              <w:bidi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 xml:space="preserve">Am ragor o wybodaeth am Lwybrau Gyrfa Academaidd, cliciwch </w:t>
            </w:r>
            <w:r>
              <w:fldChar w:fldCharType="begin"/>
            </w:r>
            <w:r>
              <w:instrText xml:space="preserve"> HYPERLINK "https://www.swansea.ac.uk/personnel/current-staff/academic-career-pathways/" </w:instrText>
            </w:r>
            <w:r>
              <w:fldChar w:fldCharType="separate"/>
            </w:r>
            <w:r w:rsidRPr="007417E2">
              <w:rPr>
                <w:rStyle w:val="Hyperlink"/>
                <w:rFonts w:ascii="Calibri" w:hAnsi="Calibri" w:cstheme="minorHAnsi"/>
                <w:sz w:val="20"/>
                <w:szCs w:val="20"/>
                <w:u w:val="single"/>
                <w:rtl w:val="0"/>
                <w:lang w:val="cy-GB"/>
              </w:rPr>
              <w:t>yma.</w:t>
            </w:r>
            <w:r w:rsidRPr="007417E2">
              <w:rPr>
                <w:rStyle w:val="Hyperlink"/>
                <w:rFonts w:ascii="Calibri" w:hAnsi="Calibri" w:cstheme="minorHAnsi"/>
                <w:sz w:val="20"/>
                <w:szCs w:val="20"/>
                <w:u w:val="none"/>
                <w:rtl w:val="0"/>
                <w:lang w:val="cy-GB"/>
              </w:rPr>
              <w:t xml:space="preserve"> </w:t>
            </w:r>
            <w:r>
              <w:fldChar w:fldCharType="end"/>
            </w: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 xml:space="preserve"> </w:t>
            </w:r>
          </w:p>
          <w:p w:rsidR="00E41211" w:rsidRPr="007417E2" w:rsidP="009305C0" w14:paraId="51988111" w14:textId="77777777">
            <w:pPr>
              <w:bidi w:val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87BFA" w:rsidRPr="007417E2" w:rsidP="009305C0" w14:paraId="02839ED7" w14:textId="500C8FA9">
            <w:pPr>
              <w:bidi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Mae'r meini prawf ar gyfer pob llwybr yn darparu lefelau perfformiad dangosol i staff academaidd ar bob lefel, o Ddarlithydd i Athro, a ddefnyddir drwy gydol y broses recriwtio.  Caiff tystiolaeth a ddarperir yn erbyn pob maen prawf ei hystyried yng ngoleuni cam yrfa, oriau gwaith, amgylchiadau unigol neu weithgareddau cysylltiedig â gwaith y tu allan i'r byd academaidd, megis ym myd diwydiant neu mewn lleoliad clinigol.  Mae croeso i chi nodi cyd-destun mewn perthynas ag unrhyw amgylchiadau unigol perthnasol megis saib yn eich gyrfa, cyfnodau estynedig o wyliau neu absenoldeb, neu gyfrifoldebau gofalu, er enghraifft, a sut mae'r rhain wedi effeithio ar ddatblygiad eich gyrfa.</w:t>
            </w:r>
          </w:p>
        </w:tc>
      </w:tr>
      <w:tr w14:paraId="3ACEC85D" w14:textId="77777777" w:rsidTr="2202B456">
        <w:tblPrEx>
          <w:tblW w:w="10916" w:type="dxa"/>
          <w:tblInd w:w="-176" w:type="dxa"/>
          <w:tblLayout w:type="fixed"/>
          <w:tblLook w:val="04A0"/>
        </w:tblPrEx>
        <w:tc>
          <w:tcPr>
            <w:tcW w:w="1560" w:type="dxa"/>
            <w:shd w:val="clear" w:color="auto" w:fill="242F60"/>
            <w:vAlign w:val="center"/>
          </w:tcPr>
          <w:p w:rsidR="00187BFA" w:rsidRPr="007417E2" w:rsidP="009305C0" w14:paraId="2B176108" w14:textId="6F4E152D">
            <w:pPr>
              <w:bidi w:val="0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Prif Ddiben y Swydd</w:t>
            </w:r>
          </w:p>
          <w:p w:rsidR="00187BFA" w:rsidRPr="007417E2" w:rsidP="009305C0" w14:paraId="3AF232E5" w14:textId="77777777">
            <w:pPr>
              <w:bidi w:val="0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9356" w:type="dxa"/>
          </w:tcPr>
          <w:p w:rsidR="00AE214B" w:rsidRPr="007417E2" w:rsidP="00187BFA" w14:paraId="3D810FC9" w14:textId="751F40A7">
            <w:pPr>
              <w:pStyle w:val="ListParagraph"/>
              <w:numPr>
                <w:ilvl w:val="0"/>
                <w:numId w:val="9"/>
              </w:numPr>
              <w:bidi w:val="0"/>
              <w:spacing w:before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sz w:val="20"/>
                <w:szCs w:val="20"/>
                <w:u w:val="none"/>
                <w:rtl w:val="0"/>
                <w:lang w:val="cy-GB"/>
              </w:rPr>
              <w:t xml:space="preserve">Addysg: Meddu ar Statws Athro Cymwysedig. </w:t>
            </w:r>
            <w:r w:rsidRPr="007417E2">
              <w:rPr>
                <w:rFonts w:ascii="Calibri" w:hAnsi="Calibri" w:cstheme="minorHAnsi"/>
                <w:sz w:val="20"/>
                <w:szCs w:val="20"/>
                <w:u w:val="none"/>
                <w:rtl w:val="0"/>
                <w:lang w:val="cy-GB"/>
              </w:rPr>
              <w:t xml:space="preserve">Gallu cynllunio, cyflwyno, gwerthuso ac asesu mewn addysg i athrawon i safon uchel, ymgysylltu'n effeithiol â myfyrwyr a chydweithio â chydweithwyr, gan gynnwys staff mewn ysgolion partner, er mwyn helpu i wella ei arferion addysgu personol ac arferion addysgu pobl eraill. </w:t>
            </w:r>
            <w:r w:rsidRPr="007417E2">
              <w:rPr>
                <w:rFonts w:ascii="Calibri" w:hAnsi="Calibri" w:cstheme="minorHAnsi"/>
                <w:sz w:val="20"/>
                <w:szCs w:val="20"/>
                <w:u w:val="none"/>
                <w:rtl w:val="0"/>
                <w:lang w:val="cy-GB"/>
              </w:rPr>
              <w:t>Dealltwriaeth ardderchog o'r gofynion i ennill Statws Athro Cymwysedig a'r gallu i gymhwyso'r wybodaeth hon i addysgu ac asesu.</w:t>
            </w:r>
          </w:p>
          <w:p w:rsidR="00AE214B" w:rsidRPr="007417E2" w:rsidP="00AE214B" w14:paraId="5F7EA140" w14:textId="77777777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bidi w:val="0"/>
              <w:spacing w:before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sz w:val="20"/>
                <w:szCs w:val="20"/>
                <w:u w:val="single"/>
                <w:rtl w:val="0"/>
                <w:lang w:val="cy-GB"/>
              </w:rPr>
              <w:t>Ymchwil</w:t>
            </w:r>
            <w:r w:rsidRPr="007417E2">
              <w:rPr>
                <w:rFonts w:ascii="Calibri" w:hAnsi="Calibri" w:cstheme="minorHAnsi"/>
                <w:sz w:val="20"/>
                <w:szCs w:val="20"/>
                <w:u w:val="none"/>
                <w:rtl w:val="0"/>
                <w:lang w:val="cy-GB"/>
              </w:rPr>
              <w:t>: Gallu ymgymryd â gwaith ymchwil ac arloesi i safon dda a'i gefnogi.</w:t>
            </w:r>
          </w:p>
          <w:p w:rsidR="00AE214B" w:rsidRPr="007417E2" w:rsidP="00AE214B" w14:paraId="6F1604E8" w14:textId="2F2B5DAC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bidi w:val="0"/>
              <w:spacing w:before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sz w:val="20"/>
                <w:szCs w:val="20"/>
                <w:u w:val="single"/>
                <w:rtl w:val="0"/>
                <w:lang w:val="cy-GB"/>
              </w:rPr>
              <w:t xml:space="preserve">Arloesi, Ymgysylltu a Mentergarwch: </w:t>
            </w:r>
            <w:r w:rsidRPr="007417E2">
              <w:rPr>
                <w:rFonts w:ascii="Calibri" w:hAnsi="Calibri" w:cstheme="minorHAnsi"/>
                <w:sz w:val="20"/>
                <w:szCs w:val="20"/>
                <w:u w:val="none"/>
                <w:rtl w:val="0"/>
                <w:lang w:val="cy-GB"/>
              </w:rPr>
              <w:t>Cyfraniadau ym meysydd arloesi, ymgysylltu neu fentergarwch</w:t>
            </w:r>
          </w:p>
          <w:p w:rsidR="00187BFA" w:rsidRPr="007417E2" w:rsidP="00AE214B" w14:paraId="558DC516" w14:textId="7F7277ED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bidi w:val="0"/>
              <w:spacing w:before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sz w:val="20"/>
                <w:szCs w:val="20"/>
                <w:u w:val="single"/>
                <w:rtl w:val="0"/>
                <w:lang w:val="cy-GB"/>
              </w:rPr>
              <w:t xml:space="preserve">Cydweithio, Arweinyddiaeth, Rheolaeth a Gwasanaeth: </w:t>
            </w:r>
            <w:r w:rsidRPr="007417E2">
              <w:rPr>
                <w:rFonts w:ascii="Calibri" w:hAnsi="Calibri" w:cstheme="minorHAnsi"/>
                <w:sz w:val="20"/>
                <w:szCs w:val="20"/>
                <w:u w:val="none"/>
                <w:rtl w:val="0"/>
                <w:lang w:val="cy-GB"/>
              </w:rPr>
              <w:t>Gallu cyfrannu mewn ffordd foddhaol at amrywiaeth o rolau gweinyddol yn ymwneud â gweithgarwch academaidd</w:t>
            </w:r>
          </w:p>
        </w:tc>
      </w:tr>
      <w:tr w14:paraId="2F0967DC" w14:textId="77777777" w:rsidTr="2202B456">
        <w:tblPrEx>
          <w:tblW w:w="10916" w:type="dxa"/>
          <w:tblInd w:w="-176" w:type="dxa"/>
          <w:tblLayout w:type="fixed"/>
          <w:tblLook w:val="04A0"/>
        </w:tblPrEx>
        <w:tc>
          <w:tcPr>
            <w:tcW w:w="1560" w:type="dxa"/>
            <w:shd w:val="clear" w:color="auto" w:fill="242F60"/>
            <w:vAlign w:val="center"/>
          </w:tcPr>
          <w:p w:rsidR="00187BFA" w:rsidRPr="007417E2" w:rsidP="009305C0" w14:paraId="623FF8AF" w14:textId="77777777">
            <w:pPr>
              <w:bidi w:val="0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Dyletswyddau Cyffredinol</w:t>
            </w:r>
          </w:p>
        </w:tc>
        <w:tc>
          <w:tcPr>
            <w:tcW w:w="9356" w:type="dxa"/>
          </w:tcPr>
          <w:p w:rsidR="00187BFA" w:rsidRPr="007417E2" w:rsidP="00187BFA" w14:paraId="4B344B8F" w14:textId="77777777">
            <w:pPr>
              <w:pStyle w:val="ListParagraph"/>
              <w:numPr>
                <w:ilvl w:val="0"/>
                <w:numId w:val="9"/>
              </w:numPr>
              <w:bidi w:val="0"/>
              <w:spacing w:before="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 xml:space="preserve">Hyrwyddo cydraddoldeb ac amrywiaeth mewn arferion gwaith a chynnal perthnasoedd gweithio cadarnhaol. </w:t>
            </w:r>
          </w:p>
          <w:p w:rsidR="00187BFA" w:rsidRPr="007417E2" w:rsidP="00187BFA" w14:paraId="30437BB3" w14:textId="77777777">
            <w:pPr>
              <w:pStyle w:val="ListParagraph"/>
              <w:numPr>
                <w:ilvl w:val="0"/>
                <w:numId w:val="9"/>
              </w:numPr>
              <w:bidi w:val="0"/>
              <w:spacing w:before="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Cyflawni rôl a holl weithgareddau'r swydd yn unol â systemau rheoli a pholisïau diogelwch, iechyd a chynaliadwyedd er mwyn lleihau risgiau ac effeithiau sy'n deillio o weithgarwch y swydd.</w:t>
            </w:r>
          </w:p>
          <w:p w:rsidR="00187BFA" w:rsidRPr="007417E2" w:rsidP="00187BFA" w14:paraId="27ED5832" w14:textId="6E779705">
            <w:pPr>
              <w:pStyle w:val="ListParagraph"/>
              <w:numPr>
                <w:ilvl w:val="0"/>
                <w:numId w:val="9"/>
              </w:numPr>
              <w:bidi w:val="0"/>
              <w:spacing w:before="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Sicrhau bod rheoli risg yn rhan annatod o unrhyw broses benderfynu, drwy sicrhau cydymffurfiaeth â Pholisi Rheoli Risg y Brifysgol.</w:t>
            </w:r>
          </w:p>
          <w:p w:rsidR="00187BFA" w:rsidRPr="007417E2" w:rsidP="00187BFA" w14:paraId="575D4BA8" w14:textId="77777777">
            <w:pPr>
              <w:pStyle w:val="ListParagraph"/>
              <w:numPr>
                <w:ilvl w:val="0"/>
                <w:numId w:val="9"/>
              </w:numPr>
              <w:bidi w:val="0"/>
              <w:spacing w:before="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="Calibri"/>
                <w:sz w:val="20"/>
                <w:szCs w:val="20"/>
                <w:rtl w:val="0"/>
                <w:lang w:val="cy-GB"/>
              </w:rPr>
              <w:t>Unrhyw ddyletswyddau eraill y mae'r Gyfadran/Gyfarwyddiaeth/ Maes Gwasanaeth wedi cytuno arnynt.</w:t>
            </w:r>
          </w:p>
          <w:p w:rsidR="00511E15" w:rsidRPr="002064A2" w:rsidP="00511E15" w14:paraId="7229F3E3" w14:textId="6A8D012B">
            <w:pPr>
              <w:bidi w:val="0"/>
              <w:spacing w:before="0" w:after="0"/>
              <w:rPr>
                <w:rFonts w:ascii="Calibri" w:eastAsia="Calibri" w:hAnsi="Calibri" w:cs="Calibri"/>
                <w:b/>
                <w:bCs/>
                <w:i/>
                <w:iCs/>
                <w:sz w:val="20"/>
                <w:szCs w:val="20"/>
              </w:rPr>
            </w:pPr>
            <w:r w:rsidRPr="002064A2">
              <w:rPr>
                <w:rFonts w:ascii="Calibri" w:eastAsia="Calibri" w:hAnsi="Calibri" w:cs="Calibri"/>
                <w:b/>
                <w:bCs/>
                <w:i/>
                <w:iCs/>
                <w:sz w:val="20"/>
                <w:szCs w:val="20"/>
                <w:rtl w:val="0"/>
                <w:lang w:val="cy-GB"/>
              </w:rPr>
              <w:t>Bydd y rôl hon yn gofyn am Wiriad DBS manwl boddhaol.</w:t>
            </w:r>
            <w:r w:rsidRPr="002064A2">
              <w:rPr>
                <w:rFonts w:ascii="Calibri" w:eastAsia="Calibri" w:hAnsi="Calibri" w:cs="Calibri"/>
                <w:b w:val="0"/>
                <w:bCs/>
                <w:i w:val="0"/>
                <w:iCs/>
                <w:sz w:val="20"/>
                <w:szCs w:val="20"/>
                <w:rtl w:val="0"/>
                <w:lang w:val="cy-GB"/>
              </w:rPr>
              <w:t xml:space="preserve"> </w:t>
            </w:r>
            <w:r w:rsidRPr="002064A2">
              <w:rPr>
                <w:rFonts w:ascii="Calibri" w:eastAsia="Calibri" w:hAnsi="Calibri" w:cs="Calibri"/>
                <w:b/>
                <w:bCs/>
                <w:i/>
                <w:iCs/>
                <w:sz w:val="20"/>
                <w:szCs w:val="20"/>
                <w:rtl w:val="0"/>
                <w:lang w:val="cy-GB"/>
              </w:rPr>
              <w:t>Mae'n rhaid i hwn gael ei dderbyn a'i asesu cyn y gellir cadarnhau dyddiad dechrau</w:t>
            </w:r>
          </w:p>
          <w:p w:rsidR="00187BFA" w:rsidRPr="007417E2" w:rsidP="2202B456" w14:paraId="0BF41D01" w14:textId="0347E029">
            <w:pPr>
              <w:bidi w:val="0"/>
              <w:rPr>
                <w:rFonts w:asciiTheme="minorHAnsi" w:hAnsiTheme="minorHAnsi"/>
                <w:b/>
                <w:bCs/>
                <w:sz w:val="20"/>
                <w:szCs w:val="20"/>
                <w:highlight w:val="yellow"/>
              </w:rPr>
            </w:pPr>
          </w:p>
        </w:tc>
      </w:tr>
    </w:tbl>
    <w:p w:rsidR="00187BFA" w:rsidRPr="007417E2" w:rsidP="00187BFA" w14:paraId="16E23B1E" w14:textId="77777777">
      <w:pPr>
        <w:bidi w:val="0"/>
        <w:spacing w:after="100" w:afterAutospacing="1"/>
        <w:rPr>
          <w:rFonts w:asciiTheme="minorHAnsi" w:hAnsiTheme="minorHAnsi" w:cstheme="minorHAnsi"/>
          <w:sz w:val="20"/>
          <w:szCs w:val="20"/>
        </w:rPr>
      </w:pPr>
    </w:p>
    <w:tbl>
      <w:tblPr>
        <w:tblStyle w:val="TableGrid"/>
        <w:tblW w:w="10916" w:type="dxa"/>
        <w:tblInd w:w="-176" w:type="dxa"/>
        <w:tblLayout w:type="fixed"/>
        <w:tblLook w:val="04A0"/>
      </w:tblPr>
      <w:tblGrid>
        <w:gridCol w:w="2623"/>
        <w:gridCol w:w="2339"/>
        <w:gridCol w:w="29"/>
        <w:gridCol w:w="3090"/>
        <w:gridCol w:w="2835"/>
      </w:tblGrid>
      <w:tr w14:paraId="783ADEF2" w14:textId="77777777" w:rsidTr="00A6140D">
        <w:tblPrEx>
          <w:tblW w:w="10916" w:type="dxa"/>
          <w:tblInd w:w="-176" w:type="dxa"/>
          <w:tblLayout w:type="fixed"/>
          <w:tblLook w:val="04A0"/>
        </w:tblPrEx>
        <w:trPr>
          <w:trHeight w:val="280"/>
        </w:trPr>
        <w:tc>
          <w:tcPr>
            <w:tcW w:w="4962" w:type="dxa"/>
            <w:gridSpan w:val="2"/>
            <w:shd w:val="clear" w:color="auto" w:fill="242F60"/>
            <w:hideMark/>
          </w:tcPr>
          <w:p w:rsidR="00187BFA" w:rsidRPr="007417E2" w:rsidP="00101741" w14:paraId="0002995C" w14:textId="7D4F8CE2">
            <w:pPr>
              <w:bidi w:val="0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Meini Prawf y Fanyleb Person:</w:t>
            </w:r>
          </w:p>
        </w:tc>
        <w:tc>
          <w:tcPr>
            <w:tcW w:w="5954" w:type="dxa"/>
            <w:gridSpan w:val="3"/>
            <w:shd w:val="clear" w:color="auto" w:fill="242F60"/>
            <w:hideMark/>
          </w:tcPr>
          <w:p w:rsidR="00187BFA" w:rsidRPr="007417E2" w:rsidP="00101741" w14:paraId="7EC21F62" w14:textId="77777777">
            <w:pPr>
              <w:bidi w:val="0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Tystiolaeth nodweddiadol:</w:t>
            </w:r>
          </w:p>
        </w:tc>
      </w:tr>
      <w:tr w14:paraId="4A44519C" w14:textId="77777777" w:rsidTr="00A6140D">
        <w:tblPrEx>
          <w:tblW w:w="10916" w:type="dxa"/>
          <w:tblInd w:w="-176" w:type="dxa"/>
          <w:tblLayout w:type="fixed"/>
          <w:tblLook w:val="04A0"/>
        </w:tblPrEx>
        <w:trPr>
          <w:trHeight w:val="139"/>
        </w:trPr>
        <w:tc>
          <w:tcPr>
            <w:tcW w:w="10916" w:type="dxa"/>
            <w:gridSpan w:val="5"/>
            <w:shd w:val="clear" w:color="auto" w:fill="242F60"/>
          </w:tcPr>
          <w:p w:rsidR="00187BFA" w:rsidRPr="007417E2" w:rsidP="00101741" w14:paraId="0587EAB8" w14:textId="77777777">
            <w:pPr>
              <w:bidi w:val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Cymwysterau</w:t>
            </w:r>
          </w:p>
        </w:tc>
      </w:tr>
      <w:tr w14:paraId="2E8F8E59" w14:textId="77777777" w:rsidTr="00BE2C7F">
        <w:tblPrEx>
          <w:tblW w:w="10916" w:type="dxa"/>
          <w:tblInd w:w="-176" w:type="dxa"/>
          <w:tblLayout w:type="fixed"/>
          <w:tblLook w:val="04A0"/>
        </w:tblPrEx>
        <w:trPr>
          <w:trHeight w:val="532"/>
        </w:trPr>
        <w:tc>
          <w:tcPr>
            <w:tcW w:w="4962" w:type="dxa"/>
            <w:gridSpan w:val="2"/>
            <w:vAlign w:val="center"/>
          </w:tcPr>
          <w:p w:rsidR="00D01FF3" w:rsidRPr="007417E2" w:rsidP="00D01FF3" w14:paraId="39FBB36D" w14:textId="7FA9121F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6B157F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PhD neu Ddoethuriaeth Broffesiynol neu radd Meistr.</w:t>
            </w:r>
          </w:p>
        </w:tc>
        <w:tc>
          <w:tcPr>
            <w:tcW w:w="5954" w:type="dxa"/>
            <w:gridSpan w:val="3"/>
            <w:vAlign w:val="center"/>
          </w:tcPr>
          <w:p w:rsidR="00D01FF3" w:rsidRPr="007417E2" w:rsidP="00D01FF3" w14:paraId="081F29B4" w14:textId="5F99F8C5">
            <w:pPr>
              <w:bidi w:val="0"/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6B157F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>PhD neu Ddoethuriaeth Broffesiynol neu radd Meistr mewn pwnc perthnasol.</w:t>
            </w:r>
            <w:r w:rsidRPr="006B157F">
              <w:rPr>
                <w:rFonts w:ascii="Calibri" w:hAnsi="Calibri" w:cstheme="minorHAnsi"/>
                <w:i w:val="0"/>
                <w:iCs/>
                <w:sz w:val="20"/>
                <w:szCs w:val="20"/>
                <w:rtl w:val="0"/>
                <w:lang w:val="cy-GB"/>
              </w:rPr>
              <w:t xml:space="preserve"> </w:t>
            </w:r>
            <w:r w:rsidRPr="006B157F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>Mae'n rhaid bod gan ymgeiswyr sydd â gradd Meistr ymrwymiad i gwblhau PhD neu Ddoethuriaeth Broffesiynol.   </w:t>
            </w:r>
          </w:p>
        </w:tc>
      </w:tr>
      <w:tr w14:paraId="6FE7CB67" w14:textId="77777777" w:rsidTr="00BE2C7F">
        <w:tblPrEx>
          <w:tblW w:w="10916" w:type="dxa"/>
          <w:tblInd w:w="-176" w:type="dxa"/>
          <w:tblLayout w:type="fixed"/>
          <w:tblLook w:val="04A0"/>
        </w:tblPrEx>
        <w:trPr>
          <w:trHeight w:val="780"/>
        </w:trPr>
        <w:tc>
          <w:tcPr>
            <w:tcW w:w="4962" w:type="dxa"/>
            <w:gridSpan w:val="2"/>
            <w:vAlign w:val="center"/>
          </w:tcPr>
          <w:p w:rsidR="00D01FF3" w:rsidRPr="007417E2" w:rsidP="00D01FF3" w14:paraId="5454A966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Cymhwyster addysgu cydnabyddedig a fyddai'n arwain at Gymrodoriaeth yr Academi Addysg Uwch neu ymrwymiad i gyflawni hyn</w:t>
            </w:r>
          </w:p>
        </w:tc>
        <w:tc>
          <w:tcPr>
            <w:tcW w:w="5954" w:type="dxa"/>
            <w:gridSpan w:val="3"/>
            <w:vAlign w:val="center"/>
          </w:tcPr>
          <w:p w:rsidR="00D01FF3" w:rsidRPr="007417E2" w:rsidP="00D01FF3" w14:paraId="4EF38951" w14:textId="36C96D1E">
            <w:pPr>
              <w:bidi w:val="0"/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6B157F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>Rhaid meddu ar Statws Athro Cymwysedig (SAC).</w:t>
            </w:r>
            <w:r w:rsidRPr="006B157F">
              <w:rPr>
                <w:rFonts w:ascii="Calibri" w:hAnsi="Calibri" w:cstheme="minorHAnsi"/>
                <w:i w:val="0"/>
                <w:sz w:val="20"/>
                <w:szCs w:val="20"/>
                <w:rtl w:val="0"/>
                <w:lang w:val="cy-GB"/>
              </w:rPr>
              <w:t xml:space="preserve"> </w:t>
            </w:r>
            <w:r w:rsidRPr="006B157F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 xml:space="preserve">Ymrwymiad i weithio tuag at Gymrodoriaeth yr Academi Addysg Uwch (HEA) neu statws cyfatebol.  </w:t>
            </w:r>
          </w:p>
        </w:tc>
      </w:tr>
      <w:tr w14:paraId="422B9C3C" w14:textId="77777777" w:rsidTr="00F21C63">
        <w:tblPrEx>
          <w:tblW w:w="10916" w:type="dxa"/>
          <w:tblInd w:w="-176" w:type="dxa"/>
          <w:tblLayout w:type="fixed"/>
          <w:tblLook w:val="04A0"/>
        </w:tblPrEx>
        <w:trPr>
          <w:trHeight w:val="32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:rsidR="00AE214B" w:rsidRPr="007417E2" w:rsidP="00F21C63" w14:paraId="667C1B2E" w14:textId="77777777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Addysg</w:t>
            </w:r>
          </w:p>
        </w:tc>
      </w:tr>
      <w:tr w14:paraId="75418F18" w14:textId="77777777" w:rsidTr="00F21C63">
        <w:tblPrEx>
          <w:tblW w:w="10916" w:type="dxa"/>
          <w:tblInd w:w="-176" w:type="dxa"/>
          <w:tblLayout w:type="fixed"/>
          <w:tblLook w:val="04A0"/>
        </w:tblPrEx>
        <w:trPr>
          <w:trHeight w:val="730"/>
        </w:trPr>
        <w:tc>
          <w:tcPr>
            <w:tcW w:w="4962" w:type="dxa"/>
            <w:gridSpan w:val="2"/>
            <w:vAlign w:val="center"/>
          </w:tcPr>
          <w:p w:rsidR="00AE214B" w:rsidRPr="007417E2" w:rsidP="00F21C63" w14:paraId="1E15928D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 xml:space="preserve">Gwybodaeth a Gwerthoedd Proffesiynol. </w:t>
            </w:r>
          </w:p>
        </w:tc>
        <w:tc>
          <w:tcPr>
            <w:tcW w:w="5954" w:type="dxa"/>
            <w:gridSpan w:val="3"/>
            <w:vAlign w:val="center"/>
          </w:tcPr>
          <w:p w:rsidR="00AE214B" w:rsidRPr="007417E2" w:rsidP="00F21C63" w14:paraId="3CA3DC27" w14:textId="18702AC7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>Ymgymryd â datblygiad proffesiynol parhaus a'i gymhwyso er mwyn gwella ymarfer addysgol a'ch datblygiad fel addysgwr.</w:t>
            </w:r>
          </w:p>
        </w:tc>
      </w:tr>
      <w:tr w14:paraId="273D693C" w14:textId="77777777" w:rsidTr="00F21C63">
        <w:tblPrEx>
          <w:tblW w:w="10916" w:type="dxa"/>
          <w:tblInd w:w="-176" w:type="dxa"/>
          <w:tblLayout w:type="fixed"/>
          <w:tblLook w:val="04A0"/>
        </w:tblPrEx>
        <w:trPr>
          <w:trHeight w:val="870"/>
        </w:trPr>
        <w:tc>
          <w:tcPr>
            <w:tcW w:w="4962" w:type="dxa"/>
            <w:gridSpan w:val="2"/>
            <w:vAlign w:val="center"/>
          </w:tcPr>
          <w:p w:rsidR="00AE214B" w:rsidRPr="007417E2" w:rsidP="00F21C63" w14:paraId="6F1B7E22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Datblygu'r cwricwlwm a'r amgylchedd dysgu.</w:t>
            </w:r>
          </w:p>
        </w:tc>
        <w:tc>
          <w:tcPr>
            <w:tcW w:w="5954" w:type="dxa"/>
            <w:gridSpan w:val="3"/>
            <w:vAlign w:val="center"/>
          </w:tcPr>
          <w:p w:rsidR="00AE214B" w:rsidRPr="007417E2" w:rsidP="00F21C63" w14:paraId="0CC2C648" w14:textId="77777777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>Gweithgareddau sy'n arwain at welliannau amlwg i'r cwricwlwm, gwelliannau i'r amgylchedd dysgu neu greu gweithgareddau sy'n datblygu unigolion a grwpiau amrywiol o ddysgwyr.</w:t>
            </w:r>
          </w:p>
        </w:tc>
      </w:tr>
      <w:tr w14:paraId="7B72DF59" w14:textId="77777777" w:rsidTr="00F21C63">
        <w:tblPrEx>
          <w:tblW w:w="10916" w:type="dxa"/>
          <w:tblInd w:w="-176" w:type="dxa"/>
          <w:tblLayout w:type="fixed"/>
          <w:tblLook w:val="04A0"/>
        </w:tblPrEx>
        <w:trPr>
          <w:trHeight w:val="684"/>
        </w:trPr>
        <w:tc>
          <w:tcPr>
            <w:tcW w:w="4962" w:type="dxa"/>
            <w:gridSpan w:val="2"/>
            <w:vAlign w:val="center"/>
          </w:tcPr>
          <w:p w:rsidR="00AE214B" w:rsidRPr="007417E2" w:rsidP="00F21C63" w14:paraId="79FAFBA9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Cymorth i ddysgwyr, cymunedau dysgwyr a'r effaith ar ddysgwyr.</w:t>
            </w:r>
          </w:p>
        </w:tc>
        <w:tc>
          <w:tcPr>
            <w:tcW w:w="5954" w:type="dxa"/>
            <w:gridSpan w:val="3"/>
            <w:vAlign w:val="center"/>
          </w:tcPr>
          <w:p w:rsidR="00AE214B" w:rsidRPr="007417E2" w:rsidP="00F21C63" w14:paraId="2C956C92" w14:textId="77777777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>Enghreifftiau o welliannau i gymorth i ddysgwyr, a datblygu cymunedau dysgwyr sy'n gwella ymdeimlad myfyrwyr o berthyn, gan gynnwys tystiolaeth o effaith.</w:t>
            </w:r>
          </w:p>
        </w:tc>
      </w:tr>
      <w:tr w14:paraId="0C247655" w14:textId="77777777" w:rsidTr="00F21C63">
        <w:tblPrEx>
          <w:tblW w:w="10916" w:type="dxa"/>
          <w:tblInd w:w="-176" w:type="dxa"/>
          <w:tblLayout w:type="fixed"/>
          <w:tblLook w:val="04A0"/>
        </w:tblPrEx>
        <w:trPr>
          <w:trHeight w:val="398"/>
        </w:trPr>
        <w:tc>
          <w:tcPr>
            <w:tcW w:w="4962" w:type="dxa"/>
            <w:gridSpan w:val="2"/>
            <w:vAlign w:val="center"/>
          </w:tcPr>
          <w:p w:rsidR="00AE214B" w:rsidRPr="007417E2" w:rsidP="00F21C63" w14:paraId="00EF5006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Dylanwad ar gymunedau academaidd/dysgwyr ehangach.</w:t>
            </w:r>
          </w:p>
        </w:tc>
        <w:tc>
          <w:tcPr>
            <w:tcW w:w="5954" w:type="dxa"/>
            <w:gridSpan w:val="3"/>
            <w:vAlign w:val="center"/>
          </w:tcPr>
          <w:p w:rsidR="00AE214B" w:rsidRPr="007417E2" w:rsidP="00F21C63" w14:paraId="77DD9EDD" w14:textId="77777777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>Tystiolaeth o ddylanwad cadarnhaol ar gydweithwyr a'r gymuned academaidd ehangach er mwyn gwella profiad addysgol myfyrwyr.</w:t>
            </w:r>
          </w:p>
        </w:tc>
      </w:tr>
      <w:tr w14:paraId="1F82BEED" w14:textId="77777777" w:rsidTr="00932979">
        <w:tblPrEx>
          <w:tblW w:w="10916" w:type="dxa"/>
          <w:tblInd w:w="-176" w:type="dxa"/>
          <w:tblLayout w:type="fixed"/>
          <w:tblLook w:val="04A0"/>
        </w:tblPrEx>
        <w:trPr>
          <w:trHeight w:val="114"/>
        </w:trPr>
        <w:tc>
          <w:tcPr>
            <w:tcW w:w="10916" w:type="dxa"/>
            <w:gridSpan w:val="5"/>
            <w:shd w:val="clear" w:color="auto" w:fill="242F60"/>
            <w:vAlign w:val="center"/>
          </w:tcPr>
          <w:p w:rsidR="00187BFA" w:rsidRPr="007417E2" w:rsidP="009C2628" w14:paraId="2A732C99" w14:textId="336D334F">
            <w:pPr>
              <w:bidi w:val="0"/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Ymchwil</w:t>
            </w:r>
          </w:p>
        </w:tc>
      </w:tr>
      <w:tr w14:paraId="2C86B39A" w14:textId="77777777" w:rsidTr="00BE2C7F">
        <w:tblPrEx>
          <w:tblW w:w="10916" w:type="dxa"/>
          <w:tblInd w:w="-176" w:type="dxa"/>
          <w:tblLayout w:type="fixed"/>
          <w:tblLook w:val="04A0"/>
        </w:tblPrEx>
        <w:trPr>
          <w:trHeight w:val="682"/>
        </w:trPr>
        <w:tc>
          <w:tcPr>
            <w:tcW w:w="4962" w:type="dxa"/>
            <w:gridSpan w:val="2"/>
            <w:vAlign w:val="center"/>
          </w:tcPr>
          <w:p w:rsidR="00187BFA" w:rsidRPr="007417E2" w:rsidP="009C2628" w14:paraId="75E35FAA" w14:textId="42030E19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Cyfraniad at gynhyrchu gwybodaeth.</w:t>
            </w:r>
          </w:p>
        </w:tc>
        <w:tc>
          <w:tcPr>
            <w:tcW w:w="5954" w:type="dxa"/>
            <w:gridSpan w:val="3"/>
            <w:vAlign w:val="center"/>
          </w:tcPr>
          <w:p w:rsidR="00187BFA" w:rsidRPr="007417E2" w:rsidP="009C2628" w14:paraId="7888A09E" w14:textId="0FEE96A7">
            <w:pPr>
              <w:bidi w:val="0"/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 xml:space="preserve">Cyfraniadau amlwg at gynhyrchu gwybodaeth a syniadau, gan gynnwys mewn lleoliadau </w:t>
            </w:r>
            <w:r w:rsidRPr="007417E2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>proffesiynol</w:t>
            </w:r>
            <w:r w:rsidRPr="007417E2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>, sut maen nhw wedi cael eu cyfleu ac unrhyw gyllid neu ddyfarniadau sy'n cydnabod y gweithgarwch hwn.</w:t>
            </w:r>
          </w:p>
        </w:tc>
      </w:tr>
      <w:tr w14:paraId="2B573262" w14:textId="77777777" w:rsidTr="00BE2C7F">
        <w:tblPrEx>
          <w:tblW w:w="10916" w:type="dxa"/>
          <w:tblInd w:w="-176" w:type="dxa"/>
          <w:tblLayout w:type="fixed"/>
          <w:tblLook w:val="04A0"/>
        </w:tblPrEx>
        <w:trPr>
          <w:trHeight w:val="681"/>
        </w:trPr>
        <w:tc>
          <w:tcPr>
            <w:tcW w:w="4962" w:type="dxa"/>
            <w:gridSpan w:val="2"/>
            <w:vAlign w:val="center"/>
          </w:tcPr>
          <w:p w:rsidR="00D01FF3" w:rsidRPr="007417E2" w:rsidP="00D01FF3" w14:paraId="46A4EB7E" w14:textId="41D27AA2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Cyfrannu at ddatblygiad unigolion.</w:t>
            </w:r>
          </w:p>
        </w:tc>
        <w:tc>
          <w:tcPr>
            <w:tcW w:w="5954" w:type="dxa"/>
            <w:gridSpan w:val="3"/>
            <w:vAlign w:val="center"/>
          </w:tcPr>
          <w:p w:rsidR="00D01FF3" w:rsidRPr="007417E2" w:rsidP="00D01FF3" w14:paraId="3AECD940" w14:textId="3786F19E">
            <w:pPr>
              <w:autoSpaceDE w:val="0"/>
              <w:autoSpaceDN w:val="0"/>
              <w:bidi w:val="0"/>
              <w:adjustRightInd w:val="0"/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>Amlygu sut mae arbenigedd wedi cael ei ddarparu i dimau, ymchwilwyr unigol a/neu aelodau staff eraill er mwyn cynorthwyo eu datblygiad. </w:t>
            </w:r>
          </w:p>
        </w:tc>
      </w:tr>
      <w:tr w14:paraId="46EA866E" w14:textId="77777777" w:rsidTr="00BE2C7F">
        <w:tblPrEx>
          <w:tblW w:w="10916" w:type="dxa"/>
          <w:tblInd w:w="-176" w:type="dxa"/>
          <w:tblLayout w:type="fixed"/>
          <w:tblLook w:val="04A0"/>
        </w:tblPrEx>
        <w:trPr>
          <w:trHeight w:val="496"/>
        </w:trPr>
        <w:tc>
          <w:tcPr>
            <w:tcW w:w="4962" w:type="dxa"/>
            <w:gridSpan w:val="2"/>
            <w:vAlign w:val="center"/>
          </w:tcPr>
          <w:p w:rsidR="00D01FF3" w:rsidRPr="007417E2" w:rsidP="00D01FF3" w14:paraId="4B34B40A" w14:textId="7E22BDBB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Cyfraniad at y gymuned ymchwil ac arloesi ehangach.</w:t>
            </w:r>
          </w:p>
        </w:tc>
        <w:tc>
          <w:tcPr>
            <w:tcW w:w="5954" w:type="dxa"/>
            <w:gridSpan w:val="3"/>
            <w:vAlign w:val="center"/>
          </w:tcPr>
          <w:p w:rsidR="00D01FF3" w:rsidRPr="007417E2" w:rsidP="00D01FF3" w14:paraId="53322CB9" w14:textId="5331721E">
            <w:pPr>
              <w:autoSpaceDE w:val="0"/>
              <w:autoSpaceDN w:val="0"/>
              <w:bidi w:val="0"/>
              <w:adjustRightInd w:val="0"/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i w:val="0"/>
                <w:iCs/>
                <w:sz w:val="20"/>
                <w:szCs w:val="20"/>
                <w:rtl w:val="0"/>
                <w:lang w:val="cy-GB"/>
              </w:rPr>
              <w:t>Gwneud cynnydd gyda’r cymunedau ymchwil a/neu ymarfer drwy weithgareddau ar draws disgyblaethau, sefydliadau a/neu wledydd.</w:t>
            </w:r>
          </w:p>
        </w:tc>
      </w:tr>
      <w:tr w14:paraId="741F5F83" w14:textId="77777777" w:rsidTr="00BE2C7F">
        <w:tblPrEx>
          <w:tblW w:w="10916" w:type="dxa"/>
          <w:tblInd w:w="-176" w:type="dxa"/>
          <w:tblLayout w:type="fixed"/>
          <w:tblLook w:val="04A0"/>
        </w:tblPrEx>
        <w:trPr>
          <w:trHeight w:val="504"/>
        </w:trPr>
        <w:tc>
          <w:tcPr>
            <w:tcW w:w="4962" w:type="dxa"/>
            <w:gridSpan w:val="2"/>
            <w:vAlign w:val="center"/>
          </w:tcPr>
          <w:p w:rsidR="00187BFA" w:rsidRPr="007417E2" w:rsidP="009C2628" w14:paraId="2E33FFE8" w14:textId="3DEAE491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Cyfraniad at gymdeithas ehangach.</w:t>
            </w:r>
          </w:p>
        </w:tc>
        <w:tc>
          <w:tcPr>
            <w:tcW w:w="5954" w:type="dxa"/>
            <w:gridSpan w:val="3"/>
            <w:vAlign w:val="center"/>
          </w:tcPr>
          <w:p w:rsidR="00187BFA" w:rsidRPr="007417E2" w:rsidP="009C2628" w14:paraId="1BED27DF" w14:textId="326BCAE8">
            <w:pPr>
              <w:autoSpaceDE w:val="0"/>
              <w:autoSpaceDN w:val="0"/>
              <w:bidi w:val="0"/>
              <w:adjustRightInd w:val="0"/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 xml:space="preserve">Cyfnewid gwybodaeth </w:t>
            </w:r>
            <w:r w:rsidRPr="007417E2">
              <w:rPr>
                <w:rFonts w:ascii="Calibri" w:hAnsi="Calibri" w:cstheme="minorHAnsi"/>
                <w:i w:val="0"/>
                <w:sz w:val="20"/>
                <w:szCs w:val="20"/>
                <w:rtl w:val="0"/>
                <w:lang w:val="cy-GB"/>
              </w:rPr>
              <w:t>â</w:t>
            </w:r>
            <w:r w:rsidRPr="007417E2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 xml:space="preserve"> rhanddeiliaid perthnasol sy'n cael effaith amlwg.</w:t>
            </w:r>
          </w:p>
        </w:tc>
      </w:tr>
      <w:tr w14:paraId="39A802A3" w14:textId="77777777" w:rsidTr="00932979">
        <w:tblPrEx>
          <w:tblW w:w="10916" w:type="dxa"/>
          <w:tblInd w:w="-176" w:type="dxa"/>
          <w:tblLayout w:type="fixed"/>
          <w:tblLook w:val="04A0"/>
        </w:tblPrEx>
        <w:trPr>
          <w:trHeight w:val="14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:rsidR="00187BFA" w:rsidRPr="007417E2" w:rsidP="009C2628" w14:paraId="4E449F81" w14:textId="416F75F7">
            <w:pPr>
              <w:tabs>
                <w:tab w:val="left" w:pos="990"/>
              </w:tabs>
              <w:bidi w:val="0"/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Arloesi, Ymgysylltu a Mentergarwch</w:t>
            </w:r>
          </w:p>
        </w:tc>
      </w:tr>
      <w:tr w14:paraId="436A9FD0" w14:textId="77777777" w:rsidTr="00BE2C7F">
        <w:tblPrEx>
          <w:tblW w:w="10916" w:type="dxa"/>
          <w:tblInd w:w="-176" w:type="dxa"/>
          <w:tblLayout w:type="fixed"/>
          <w:tblLook w:val="04A0"/>
        </w:tblPrEx>
        <w:trPr>
          <w:trHeight w:val="1247"/>
        </w:trPr>
        <w:tc>
          <w:tcPr>
            <w:tcW w:w="4991" w:type="dxa"/>
            <w:gridSpan w:val="3"/>
            <w:shd w:val="clear" w:color="auto" w:fill="auto"/>
            <w:vAlign w:val="center"/>
          </w:tcPr>
          <w:p w:rsidR="00BE2C7F" w:rsidRPr="007417E2" w:rsidP="00BE2C7F" w14:paraId="56E4673D" w14:textId="0CFFEC76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bCs/>
                <w:sz w:val="20"/>
                <w:szCs w:val="20"/>
                <w:rtl w:val="0"/>
                <w:lang w:val="cy-GB"/>
              </w:rPr>
              <w:t>Canlyniadau ac effaith</w:t>
            </w:r>
          </w:p>
        </w:tc>
        <w:tc>
          <w:tcPr>
            <w:tcW w:w="5925" w:type="dxa"/>
            <w:gridSpan w:val="2"/>
            <w:shd w:val="clear" w:color="auto" w:fill="auto"/>
            <w:vAlign w:val="center"/>
          </w:tcPr>
          <w:p w:rsidR="00BE2C7F" w:rsidRPr="007417E2" w:rsidP="00BE2C7F" w14:paraId="2A420FF3" w14:textId="0391A8B1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bCs/>
                <w:i/>
                <w:iCs/>
                <w:sz w:val="20"/>
                <w:szCs w:val="20"/>
                <w:rtl w:val="0"/>
                <w:lang w:val="cy-GB"/>
              </w:rPr>
              <w:t>Sicrhau canlyniadau ac effaith amlwg sy'n ychwanegu gwerth drwy syniadaeth a/neu drosglwyddo syniadau, dulliau, cynhyrchion, gwasanaethau neu atebion, er enghraifft i fusnesau, y llywodraeth, maes iechyd a llesiant, yr amgylchedd, cymdeithas, a bywyd diwylliannol, yn fewnol ac yn allanol.</w:t>
            </w:r>
          </w:p>
        </w:tc>
      </w:tr>
      <w:tr w14:paraId="0C392BC3" w14:textId="77777777" w:rsidTr="00BE2C7F">
        <w:tblPrEx>
          <w:tblW w:w="10916" w:type="dxa"/>
          <w:tblInd w:w="-176" w:type="dxa"/>
          <w:tblLayout w:type="fixed"/>
          <w:tblLook w:val="04A0"/>
        </w:tblPrEx>
        <w:trPr>
          <w:trHeight w:val="147"/>
        </w:trPr>
        <w:tc>
          <w:tcPr>
            <w:tcW w:w="4991" w:type="dxa"/>
            <w:gridSpan w:val="3"/>
            <w:shd w:val="clear" w:color="auto" w:fill="auto"/>
            <w:vAlign w:val="center"/>
          </w:tcPr>
          <w:p w:rsidR="00BE2C7F" w:rsidRPr="007417E2" w:rsidP="00BE2C7F" w14:paraId="3E33CD08" w14:textId="4B45F248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bCs/>
                <w:sz w:val="20"/>
                <w:szCs w:val="20"/>
                <w:rtl w:val="0"/>
                <w:lang w:val="cy-GB"/>
              </w:rPr>
              <w:t>Prosiectau a Gweithgareddau.</w:t>
            </w:r>
          </w:p>
        </w:tc>
        <w:tc>
          <w:tcPr>
            <w:tcW w:w="5925" w:type="dxa"/>
            <w:gridSpan w:val="2"/>
            <w:shd w:val="clear" w:color="auto" w:fill="auto"/>
            <w:vAlign w:val="center"/>
          </w:tcPr>
          <w:p w:rsidR="00BE2C7F" w:rsidRPr="007417E2" w:rsidP="00BE2C7F" w14:paraId="644D8020" w14:textId="24A465DB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>Dylunio, cynllunio, rheoli a chyflwyno gweithgareddau prosiect yn llwyddiannus, gan gynnwys sicrhau adnoddau mewnol ac allanol gofynnol gan noddwyr fel sylfaen i brosiectau a'r gweithgareddau.</w:t>
            </w:r>
          </w:p>
        </w:tc>
      </w:tr>
      <w:tr w14:paraId="5FA53105" w14:textId="77777777" w:rsidTr="00BE2C7F">
        <w:tblPrEx>
          <w:tblW w:w="10916" w:type="dxa"/>
          <w:tblInd w:w="-176" w:type="dxa"/>
          <w:tblLayout w:type="fixed"/>
          <w:tblLook w:val="04A0"/>
        </w:tblPrEx>
        <w:trPr>
          <w:trHeight w:val="147"/>
        </w:trPr>
        <w:tc>
          <w:tcPr>
            <w:tcW w:w="4991" w:type="dxa"/>
            <w:gridSpan w:val="3"/>
            <w:shd w:val="clear" w:color="auto" w:fill="auto"/>
            <w:vAlign w:val="center"/>
          </w:tcPr>
          <w:p w:rsidR="00BE2C7F" w:rsidRPr="007417E2" w:rsidP="00BE2C7F" w14:paraId="34312F77" w14:textId="0828A8D5">
            <w:pPr>
              <w:pStyle w:val="ListParagraph"/>
              <w:numPr>
                <w:ilvl w:val="0"/>
                <w:numId w:val="10"/>
              </w:numPr>
              <w:tabs>
                <w:tab w:val="left" w:pos="990"/>
              </w:tabs>
              <w:bidi w:val="0"/>
              <w:spacing w:before="0" w:after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bCs/>
                <w:sz w:val="20"/>
                <w:szCs w:val="20"/>
                <w:rtl w:val="0"/>
                <w:lang w:val="cy-GB"/>
              </w:rPr>
              <w:t>Cyfathrebu a Phartneriaethau.</w:t>
            </w:r>
          </w:p>
        </w:tc>
        <w:tc>
          <w:tcPr>
            <w:tcW w:w="5925" w:type="dxa"/>
            <w:gridSpan w:val="2"/>
            <w:shd w:val="clear" w:color="auto" w:fill="auto"/>
            <w:vAlign w:val="center"/>
          </w:tcPr>
          <w:p w:rsidR="00BE2C7F" w:rsidRPr="007417E2" w:rsidP="00BE2C7F" w14:paraId="5DF6C9B6" w14:textId="4057BDFB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i w:val="0"/>
                <w:sz w:val="20"/>
                <w:szCs w:val="20"/>
                <w:rtl w:val="0"/>
                <w:lang w:val="cy-GB"/>
              </w:rPr>
              <w:t xml:space="preserve">Cyflwyno a chymryd rhan mewn cyfathrebu cynhyrchiol/pwrpasol mewnol ac allanol. </w:t>
            </w:r>
            <w:r w:rsidRPr="007417E2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>Nodi a datblygu partneriaethau ystyrlon â rhanddeiliaid allanol.</w:t>
            </w:r>
          </w:p>
        </w:tc>
      </w:tr>
      <w:tr w14:paraId="71B252FE" w14:textId="77777777" w:rsidTr="00932979">
        <w:tblPrEx>
          <w:tblW w:w="10916" w:type="dxa"/>
          <w:tblInd w:w="-176" w:type="dxa"/>
          <w:tblLayout w:type="fixed"/>
          <w:tblLook w:val="04A0"/>
        </w:tblPrEx>
        <w:trPr>
          <w:trHeight w:val="14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:rsidR="009C2628" w:rsidRPr="007417E2" w:rsidP="009C2628" w14:paraId="70E3E418" w14:textId="35F613FD">
            <w:pPr>
              <w:tabs>
                <w:tab w:val="left" w:pos="990"/>
              </w:tabs>
              <w:bidi w:val="0"/>
              <w:spacing w:after="0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Cydweithredu, Arweinyddiaeth, Rheoli a Gwasanaeth</w:t>
            </w:r>
          </w:p>
        </w:tc>
      </w:tr>
      <w:tr w14:paraId="3C046204" w14:textId="77777777" w:rsidTr="00765E73">
        <w:tblPrEx>
          <w:tblW w:w="10916" w:type="dxa"/>
          <w:tblInd w:w="-176" w:type="dxa"/>
          <w:tblLayout w:type="fixed"/>
          <w:tblLook w:val="04A0"/>
        </w:tblPrEx>
        <w:trPr>
          <w:trHeight w:val="679"/>
        </w:trPr>
        <w:tc>
          <w:tcPr>
            <w:tcW w:w="4962" w:type="dxa"/>
            <w:gridSpan w:val="2"/>
            <w:vAlign w:val="center"/>
          </w:tcPr>
          <w:p w:rsidR="00B35A02" w:rsidRPr="007417E2" w:rsidP="00B35A02" w14:paraId="7D79FAD5" w14:textId="50EFF601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 xml:space="preserve">Cydweithredu/Gwasanaeth. </w:t>
            </w:r>
          </w:p>
        </w:tc>
        <w:tc>
          <w:tcPr>
            <w:tcW w:w="5954" w:type="dxa"/>
            <w:gridSpan w:val="3"/>
            <w:vAlign w:val="center"/>
          </w:tcPr>
          <w:p w:rsidR="00B35A02" w:rsidRPr="007417E2" w:rsidP="00B35A02" w14:paraId="4B98B27E" w14:textId="17650F59">
            <w:pPr>
              <w:tabs>
                <w:tab w:val="left" w:pos="990"/>
              </w:tabs>
              <w:bidi w:val="0"/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Style w:val="normaltextrun"/>
                <w:rFonts w:ascii="Calibri" w:hAnsi="Calibri" w:cs="Calibri"/>
                <w:i/>
                <w:iCs/>
                <w:sz w:val="20"/>
                <w:szCs w:val="20"/>
                <w:rtl w:val="0"/>
                <w:lang w:val="cy-GB"/>
              </w:rPr>
              <w:t>Enghreifftiau o ddinasyddiaeth ac effaith barhaus.</w:t>
            </w:r>
            <w:r>
              <w:rPr>
                <w:rStyle w:val="eop"/>
                <w:rFonts w:ascii="Calibri" w:hAnsi="Calibri" w:cs="Calibri"/>
                <w:sz w:val="20"/>
                <w:szCs w:val="20"/>
                <w:rtl w:val="0"/>
                <w:lang w:val="cy-GB"/>
              </w:rPr>
              <w:t> </w:t>
            </w:r>
          </w:p>
        </w:tc>
      </w:tr>
      <w:tr w14:paraId="62A95438" w14:textId="77777777" w:rsidTr="00932979">
        <w:tblPrEx>
          <w:tblW w:w="10916" w:type="dxa"/>
          <w:tblInd w:w="-176" w:type="dxa"/>
          <w:tblLayout w:type="fixed"/>
          <w:tblLook w:val="04A0"/>
        </w:tblPrEx>
        <w:trPr>
          <w:trHeight w:val="889"/>
        </w:trPr>
        <w:tc>
          <w:tcPr>
            <w:tcW w:w="4962" w:type="dxa"/>
            <w:gridSpan w:val="2"/>
            <w:vAlign w:val="center"/>
          </w:tcPr>
          <w:p w:rsidR="00B35A02" w:rsidRPr="007417E2" w:rsidP="00B35A02" w14:paraId="5A8DF17E" w14:textId="72F2B0CA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Datblygu, Mentora a Rheoli Eraill.</w:t>
            </w:r>
          </w:p>
        </w:tc>
        <w:tc>
          <w:tcPr>
            <w:tcW w:w="5954" w:type="dxa"/>
            <w:gridSpan w:val="3"/>
            <w:vAlign w:val="center"/>
          </w:tcPr>
          <w:p w:rsidR="00B35A02" w:rsidRPr="007417E2" w:rsidP="00B35A02" w14:paraId="12766264" w14:textId="00B59116">
            <w:pPr>
              <w:tabs>
                <w:tab w:val="left" w:pos="990"/>
              </w:tabs>
              <w:bidi w:val="0"/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Style w:val="normaltextrun"/>
                <w:rFonts w:ascii="Calibri" w:hAnsi="Calibri" w:cs="Calibri"/>
                <w:i/>
                <w:iCs/>
                <w:sz w:val="20"/>
                <w:szCs w:val="20"/>
                <w:rtl w:val="0"/>
                <w:lang w:val="cy-GB"/>
              </w:rPr>
              <w:t>Rheoli a datblygu eraill, gan gynnwys o bosibl waith mentora, rheoli llinell, neu reoli grwpiau ac unedau.</w:t>
            </w:r>
            <w:r>
              <w:rPr>
                <w:rStyle w:val="eop"/>
                <w:rFonts w:ascii="Calibri" w:hAnsi="Calibri" w:cs="Calibri"/>
                <w:sz w:val="20"/>
                <w:szCs w:val="20"/>
                <w:rtl w:val="0"/>
                <w:lang w:val="cy-GB"/>
              </w:rPr>
              <w:t> </w:t>
            </w:r>
          </w:p>
        </w:tc>
      </w:tr>
      <w:tr w14:paraId="6FBDD5EE" w14:textId="77777777" w:rsidTr="00932979">
        <w:tblPrEx>
          <w:tblW w:w="10916" w:type="dxa"/>
          <w:tblInd w:w="-176" w:type="dxa"/>
          <w:tblLayout w:type="fixed"/>
          <w:tblLook w:val="04A0"/>
        </w:tblPrEx>
        <w:trPr>
          <w:trHeight w:val="732"/>
        </w:trPr>
        <w:tc>
          <w:tcPr>
            <w:tcW w:w="4962" w:type="dxa"/>
            <w:gridSpan w:val="2"/>
            <w:tcBorders>
              <w:bottom w:val="single" w:sz="4" w:space="0" w:color="auto"/>
            </w:tcBorders>
            <w:vAlign w:val="center"/>
          </w:tcPr>
          <w:p w:rsidR="00B35A02" w:rsidRPr="007417E2" w:rsidP="00B35A02" w14:paraId="0F310FEB" w14:textId="4A707948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 xml:space="preserve">Arwain yn y Brifysgol.  </w:t>
            </w:r>
          </w:p>
        </w:tc>
        <w:tc>
          <w:tcPr>
            <w:tcW w:w="5954" w:type="dxa"/>
            <w:gridSpan w:val="3"/>
            <w:tcBorders>
              <w:bottom w:val="single" w:sz="4" w:space="0" w:color="auto"/>
            </w:tcBorders>
            <w:vAlign w:val="center"/>
          </w:tcPr>
          <w:p w:rsidR="00B35A02" w:rsidRPr="007417E2" w:rsidP="00B35A02" w14:paraId="683C6364" w14:textId="174501B6">
            <w:pPr>
              <w:tabs>
                <w:tab w:val="left" w:pos="990"/>
              </w:tabs>
              <w:bidi w:val="0"/>
              <w:spacing w:before="0" w:after="0"/>
              <w:rPr>
                <w:rFonts w:eastAsia="Times New Roman" w:asciiTheme="minorHAnsi" w:hAnsiTheme="minorHAnsi" w:cstheme="minorHAnsi"/>
                <w:i/>
                <w:sz w:val="20"/>
                <w:szCs w:val="20"/>
              </w:rPr>
            </w:pPr>
            <w:r>
              <w:rPr>
                <w:rStyle w:val="normaltextrun"/>
                <w:rFonts w:ascii="Calibri" w:hAnsi="Calibri" w:cs="Calibri"/>
                <w:i/>
                <w:iCs/>
                <w:sz w:val="20"/>
                <w:szCs w:val="20"/>
                <w:rtl w:val="0"/>
                <w:lang w:val="cy-GB"/>
              </w:rPr>
              <w:t>Cyfranogiad ac arweinyddiaeth.</w:t>
            </w:r>
            <w:r>
              <w:rPr>
                <w:rStyle w:val="eop"/>
                <w:rFonts w:ascii="Calibri" w:hAnsi="Calibri" w:cs="Calibri"/>
                <w:sz w:val="20"/>
                <w:szCs w:val="20"/>
                <w:rtl w:val="0"/>
                <w:lang w:val="cy-GB"/>
              </w:rPr>
              <w:t> </w:t>
            </w:r>
          </w:p>
        </w:tc>
      </w:tr>
      <w:tr w14:paraId="0296C7EC" w14:textId="77777777" w:rsidTr="00932979">
        <w:tblPrEx>
          <w:tblW w:w="10916" w:type="dxa"/>
          <w:tblInd w:w="-176" w:type="dxa"/>
          <w:tblLayout w:type="fixed"/>
          <w:tblLook w:val="04A0"/>
        </w:tblPrEx>
        <w:trPr>
          <w:trHeight w:val="134"/>
        </w:trPr>
        <w:tc>
          <w:tcPr>
            <w:tcW w:w="10916" w:type="dxa"/>
            <w:gridSpan w:val="5"/>
            <w:tcBorders>
              <w:bottom w:val="single" w:sz="4" w:space="0" w:color="auto"/>
            </w:tcBorders>
            <w:shd w:val="clear" w:color="auto" w:fill="242F60"/>
            <w:vAlign w:val="center"/>
          </w:tcPr>
          <w:p w:rsidR="00187BFA" w:rsidRPr="007417E2" w:rsidP="009C2628" w14:paraId="60C50D29" w14:textId="77777777">
            <w:pPr>
              <w:tabs>
                <w:tab w:val="left" w:pos="1200"/>
              </w:tabs>
              <w:bidi w:val="0"/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b/>
                <w:bCs/>
                <w:i/>
                <w:iCs/>
                <w:color w:val="FFFFFF" w:themeColor="background1"/>
                <w:sz w:val="20"/>
                <w:szCs w:val="20"/>
                <w:rtl w:val="0"/>
                <w:lang w:val="cy-GB"/>
              </w:rPr>
              <w:t>Penodol i'r Pwnc</w:t>
            </w:r>
          </w:p>
        </w:tc>
      </w:tr>
      <w:tr w14:paraId="2B017513" w14:textId="77777777" w:rsidTr="00932979">
        <w:tblPrEx>
          <w:tblW w:w="10916" w:type="dxa"/>
          <w:tblInd w:w="-176" w:type="dxa"/>
          <w:tblLayout w:type="fixed"/>
          <w:tblLook w:val="04A0"/>
        </w:tblPrEx>
        <w:trPr>
          <w:trHeight w:val="376"/>
        </w:trPr>
        <w:tc>
          <w:tcPr>
            <w:tcW w:w="4962" w:type="dxa"/>
            <w:gridSpan w:val="2"/>
            <w:tcBorders>
              <w:bottom w:val="single" w:sz="4" w:space="0" w:color="auto"/>
            </w:tcBorders>
            <w:vAlign w:val="center"/>
          </w:tcPr>
          <w:p w:rsidR="00187BFA" w:rsidRPr="007417E2" w:rsidP="00E3146F" w14:paraId="6D805D08" w14:textId="095B51DF">
            <w:pPr>
              <w:pStyle w:val="ListParagraph"/>
              <w:numPr>
                <w:ilvl w:val="0"/>
                <w:numId w:val="10"/>
              </w:numPr>
              <w:tabs>
                <w:tab w:val="left" w:pos="1200"/>
              </w:tabs>
              <w:bidi w:val="0"/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Meini prawf penodol i'r pwnc.</w:t>
            </w:r>
          </w:p>
        </w:tc>
        <w:tc>
          <w:tcPr>
            <w:tcW w:w="5954" w:type="dxa"/>
            <w:gridSpan w:val="3"/>
            <w:tcBorders>
              <w:bottom w:val="single" w:sz="4" w:space="0" w:color="auto"/>
            </w:tcBorders>
            <w:vAlign w:val="center"/>
          </w:tcPr>
          <w:p w:rsidR="006B157F" w:rsidRPr="006B157F" w:rsidP="006B157F" w14:paraId="7F1E92DC" w14:textId="5BCDC944">
            <w:pPr>
              <w:tabs>
                <w:tab w:val="left" w:pos="1200"/>
              </w:tabs>
              <w:bidi w:val="0"/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6B157F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>Dealltwriaeth arbenigol eang a manwl o'r cwricwlwm Hanes fel y bo'n briodol, a meistrolaeth o'r dulliau a'r technegau addysgu angenrheidiol i gyfleu'r wybodaeth honno i athrawon dan hyfforddiant.</w:t>
            </w:r>
            <w:r w:rsidRPr="006B157F">
              <w:rPr>
                <w:rFonts w:ascii="Calibri" w:hAnsi="Calibri" w:cstheme="minorHAnsi"/>
                <w:i w:val="0"/>
                <w:sz w:val="20"/>
                <w:szCs w:val="20"/>
                <w:rtl w:val="0"/>
                <w:lang w:val="cy-GB"/>
              </w:rPr>
              <w:t xml:space="preserve"> </w:t>
            </w:r>
          </w:p>
          <w:p w:rsidR="006B157F" w:rsidRPr="006B157F" w:rsidP="006B157F" w14:paraId="52F4FE01" w14:textId="77777777">
            <w:pPr>
              <w:tabs>
                <w:tab w:val="left" w:pos="1200"/>
              </w:tabs>
              <w:bidi w:val="0"/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</w:p>
          <w:p w:rsidR="006B157F" w:rsidRPr="006B157F" w:rsidP="006B157F" w14:paraId="1BC13E6A" w14:textId="53531342">
            <w:pPr>
              <w:tabs>
                <w:tab w:val="left" w:pos="1200"/>
              </w:tabs>
              <w:bidi w:val="0"/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6B157F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>Dealltwriaeth ragorol o ofynion y fframweithiau llythrennedd, rhifedd a chymhwysedd digidol yng Nghymru.</w:t>
            </w:r>
          </w:p>
          <w:p w:rsidR="006B157F" w:rsidRPr="006B157F" w:rsidP="006B157F" w14:paraId="5F841803" w14:textId="77777777">
            <w:pPr>
              <w:tabs>
                <w:tab w:val="left" w:pos="1200"/>
              </w:tabs>
              <w:bidi w:val="0"/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</w:p>
          <w:p w:rsidR="006B157F" w:rsidRPr="006B157F" w:rsidP="006B157F" w14:paraId="699A0B12" w14:textId="3516BBAC">
            <w:pPr>
              <w:tabs>
                <w:tab w:val="left" w:pos="1200"/>
              </w:tabs>
              <w:bidi w:val="0"/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6B157F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 xml:space="preserve">Dealltwriaeth ragorol o'r meini prawf gofynnol er mwyn cyflawni'r </w:t>
            </w:r>
            <w:r w:rsidRPr="006B157F">
              <w:rPr>
                <w:rFonts w:ascii="Calibri" w:hAnsi="Calibri" w:cstheme="minorHAnsi"/>
                <w:i w:val="0"/>
                <w:sz w:val="20"/>
                <w:szCs w:val="20"/>
                <w:rtl w:val="0"/>
                <w:lang w:val="cy-GB"/>
              </w:rPr>
              <w:t>Safonau Proffesiynol ar gyfer Addysgu ac Arweinyddiaeth er mwyn ennill Statws Athro Cymwysedig</w:t>
            </w:r>
          </w:p>
          <w:p w:rsidR="006B157F" w:rsidRPr="006B157F" w:rsidP="006B157F" w14:paraId="55A7A587" w14:textId="77777777">
            <w:pPr>
              <w:tabs>
                <w:tab w:val="left" w:pos="1200"/>
              </w:tabs>
              <w:bidi w:val="0"/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</w:p>
          <w:p w:rsidR="00187BFA" w:rsidRPr="007417E2" w:rsidP="006B157F" w14:paraId="707DF3DE" w14:textId="442A7B9E">
            <w:pPr>
              <w:tabs>
                <w:tab w:val="left" w:pos="1200"/>
              </w:tabs>
              <w:bidi w:val="0"/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6B157F">
              <w:rPr>
                <w:rFonts w:ascii="Calibri" w:hAnsi="Calibri" w:cstheme="minorHAnsi"/>
                <w:i/>
                <w:iCs/>
                <w:sz w:val="20"/>
                <w:szCs w:val="20"/>
                <w:rtl w:val="0"/>
                <w:lang w:val="cy-GB"/>
              </w:rPr>
              <w:t>Dealltwriaeth o'r gofynion sy'n benodol i'r pwnc / gofynion y Maes Dysgu a Phrofiad yn y Cwricwlwm Newydd</w:t>
            </w:r>
          </w:p>
        </w:tc>
      </w:tr>
      <w:tr w14:paraId="64566E25" w14:textId="77777777" w:rsidTr="00A6140D">
        <w:tblPrEx>
          <w:tblW w:w="10916" w:type="dxa"/>
          <w:tblInd w:w="-176" w:type="dxa"/>
          <w:tblLayout w:type="fixed"/>
          <w:tblLook w:val="04A0"/>
        </w:tblPrEx>
        <w:trPr>
          <w:trHeight w:val="162"/>
        </w:trPr>
        <w:tc>
          <w:tcPr>
            <w:tcW w:w="10916" w:type="dxa"/>
            <w:gridSpan w:val="5"/>
            <w:shd w:val="clear" w:color="auto" w:fill="242F60"/>
          </w:tcPr>
          <w:p w:rsidR="00187BFA" w:rsidRPr="007417E2" w:rsidP="009C2628" w14:paraId="71F52341" w14:textId="06C0A9CD">
            <w:pPr>
              <w:tabs>
                <w:tab w:val="left" w:pos="1200"/>
              </w:tabs>
              <w:bidi w:val="0"/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  <w:r w:rsidRPr="007417E2">
              <w:rPr>
                <w:rFonts w:ascii="Calibri" w:hAnsi="Calibri" w:cstheme="minorHAns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Yr Iaith Gymraeg</w:t>
            </w:r>
          </w:p>
        </w:tc>
      </w:tr>
      <w:tr w14:paraId="047709B6" w14:textId="77777777" w:rsidTr="009305C0">
        <w:tblPrEx>
          <w:tblW w:w="10916" w:type="dxa"/>
          <w:tblInd w:w="-176" w:type="dxa"/>
          <w:tblLayout w:type="fixed"/>
          <w:tblLook w:val="04A0"/>
        </w:tblPrEx>
        <w:trPr>
          <w:trHeight w:val="376"/>
        </w:trPr>
        <w:tc>
          <w:tcPr>
            <w:tcW w:w="10916" w:type="dxa"/>
            <w:gridSpan w:val="5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-899205344"/>
              <w:placeholder>
                <w:docPart w:val="E4298453809642CEB4EECA978B0986EE"/>
              </w:placeholder>
              <w:dropDownList w:lastValue="Level 1 – ‘a little’ - pronounce Welsh words. Able to answer the phone in Welsh (good morning / afternoon). Able to use very basic every-day words and phrases (thank you, please etc.). Level 1 can be reached by completing a one-hour training course.">
                <w:listItem w:value="CHOOSE FROM DROPDOWN" w:displayText="CHOOSE FROM DROPDOWN"/>
                <w:listItem w:value="Level 1 – ‘a little’ - pronounce Welsh words. Able to answer the phone in Welsh (good morning / afternoon). Able to use very basic every-day words and phrases (thank you, please etc.). Level 1 can be reached by completing a one-hour training course." w:displayText="Level 1 – ‘a little’ - pronounce Welsh words. Able to answer the phone in Welsh (good morning / afternoon). Able to use very basic every-day words and phrases (thank you, please etc.). Level 1 can be reached by completing a one-hour training course."/>
                <w:listItem w:value="Level 2 – ‘fairly well’ - understand a fair range of job-related correspondence. Able to keep up a simple conversation but may need to revert to English to discuss complex or technical information. Able to write reasonably accurate correspondence in Welsh." w:displayText="Level 2 – ‘fairly well’ - understand a fair range of job-related correspondence. Able to keep up a simple conversation but may need to revert to English to discuss complex or technical information. Able to write reasonably accurate correspondence in Welsh."/>
                <w:listItem w:value="Level 3 – ‘fluently’ - able to conduct a fluent conversation in Welsh on a work-related matter. Able to write original Welsh material with confidence." w:displayText="Level 3 – ‘fluently’ - able to conduct a fluent conversation in Welsh on a work-related matter. Able to write original Welsh material with confidence."/>
              </w:dropDownList>
            </w:sdtPr>
            <w:sdtContent>
              <w:p w:rsidR="009E6575" w:rsidRPr="002064A2" w:rsidP="009C2628" w14:paraId="0ED6E506" w14:textId="4ABD3720">
                <w:pPr>
                  <w:bidi w:val="0"/>
                  <w:spacing w:before="0" w:after="0" w:line="240" w:lineRule="auto"/>
                  <w:rPr>
                    <w:rFonts w:asciiTheme="minorHAnsi" w:eastAsiaTheme="minorHAnsi" w:hAnsiTheme="minorHAnsi" w:cstheme="minorHAnsi"/>
                    <w:sz w:val="20"/>
                    <w:szCs w:val="20"/>
                    <w:lang w:eastAsia="en-US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Level 1 – ‘a little’ - pronounce Welsh words. Able to answer the phone in Welsh (good morning / afternoon). Able to use very basic every-day words and phrases (thank you, please etc.). Level 1 can be reached by completing a one-hour training course.</w:t>
                </w:r>
              </w:p>
            </w:sdtContent>
          </w:sdt>
          <w:p w:rsidR="00187BFA" w:rsidRPr="007417E2" w:rsidP="009C2628" w14:paraId="17F2028F" w14:textId="77777777">
            <w:pPr>
              <w:bidi w:val="0"/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187BFA" w:rsidRPr="007417E2" w:rsidP="009C2628" w14:paraId="024AA3B5" w14:textId="55E291DB">
            <w:pPr>
              <w:bidi w:val="0"/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 xml:space="preserve">Am ragor o wybodaeth am Lefelau'r Iaith Gymraeg, gweler tudalen we’r Asesiad o Sgiliau Iaith Gymraeg, sydd ar gael </w:t>
            </w:r>
            <w:r>
              <w:fldChar w:fldCharType="begin"/>
            </w:r>
            <w:r>
              <w:instrText xml:space="preserve"> HYPERLINK "https://www.swansea.ac.uk/welsh-language-standards/compliance/recruitment/" </w:instrText>
            </w:r>
            <w:r>
              <w:fldChar w:fldCharType="separate"/>
            </w:r>
            <w:r w:rsidRPr="007417E2" w:rsidR="009E1277">
              <w:rPr>
                <w:rStyle w:val="Hyperlink"/>
                <w:rFonts w:ascii="Calibri" w:hAnsi="Calibri" w:cstheme="minorHAnsi"/>
                <w:sz w:val="20"/>
                <w:szCs w:val="20"/>
                <w:u w:val="single"/>
                <w:rtl w:val="0"/>
                <w:lang w:val="cy-GB"/>
              </w:rPr>
              <w:t>yma</w:t>
            </w:r>
            <w:r>
              <w:fldChar w:fldCharType="end"/>
            </w:r>
            <w:r w:rsidRPr="007417E2" w:rsidR="009E1277">
              <w:rPr>
                <w:rFonts w:asciiTheme="minorHAnsi" w:hAnsiTheme="minorHAnsi" w:cstheme="minorHAnsi"/>
                <w:sz w:val="20"/>
                <w:szCs w:val="20"/>
                <w:rtl w:val="0"/>
                <w:lang w:val="cy-GB"/>
              </w:rPr>
              <w:t>.</w:t>
            </w:r>
          </w:p>
        </w:tc>
      </w:tr>
      <w:tr w14:paraId="0B7B719F" w14:textId="77777777" w:rsidTr="009305C0">
        <w:tblPrEx>
          <w:tblW w:w="10916" w:type="dxa"/>
          <w:tblInd w:w="-176" w:type="dxa"/>
          <w:tblLayout w:type="fixed"/>
          <w:tblLook w:val="04A0"/>
        </w:tblPrEx>
        <w:trPr>
          <w:trHeight w:val="532"/>
        </w:trPr>
        <w:tc>
          <w:tcPr>
            <w:tcW w:w="4962" w:type="dxa"/>
            <w:gridSpan w:val="2"/>
            <w:tcBorders>
              <w:left w:val="nil"/>
              <w:bottom w:val="nil"/>
              <w:right w:val="nil"/>
            </w:tcBorders>
          </w:tcPr>
          <w:p w:rsidR="00187BFA" w:rsidRPr="007417E2" w:rsidP="009305C0" w14:paraId="65BC2C03" w14:textId="77777777">
            <w:pPr>
              <w:tabs>
                <w:tab w:val="left" w:pos="1200"/>
              </w:tabs>
              <w:bidi w:val="0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5954" w:type="dxa"/>
            <w:gridSpan w:val="3"/>
            <w:tcBorders>
              <w:left w:val="nil"/>
              <w:bottom w:val="nil"/>
              <w:right w:val="nil"/>
            </w:tcBorders>
          </w:tcPr>
          <w:p w:rsidR="00187BFA" w:rsidRPr="007417E2" w:rsidP="009305C0" w14:paraId="7EF155F4" w14:textId="77777777">
            <w:pPr>
              <w:tabs>
                <w:tab w:val="left" w:pos="1200"/>
              </w:tabs>
              <w:bidi w:val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</w:p>
        </w:tc>
      </w:tr>
      <w:tr w14:paraId="05DC3142" w14:textId="77777777" w:rsidTr="009305C0">
        <w:tblPrEx>
          <w:tblW w:w="10916" w:type="dxa"/>
          <w:tblInd w:w="-176" w:type="dxa"/>
          <w:tblLayout w:type="fixed"/>
          <w:tblLook w:val="04A0"/>
        </w:tblPrEx>
        <w:trPr>
          <w:trHeight w:val="532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:rsidR="00187BFA" w:rsidRPr="007417E2" w:rsidP="009305C0" w14:paraId="19C29D88" w14:textId="77777777">
            <w:pPr>
              <w:pStyle w:val="ListParagraph"/>
              <w:tabs>
                <w:tab w:val="left" w:pos="1200"/>
              </w:tabs>
              <w:bidi w:val="0"/>
              <w:spacing w:after="0"/>
              <w:ind w:left="360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 w:rsidRPr="007417E2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>
                  <wp:extent cx="1195477" cy="742904"/>
                  <wp:effectExtent l="0" t="0" r="5080" b="635"/>
                  <wp:docPr id="1027" name="Picture 1" descr="AS_RGB_Silver Awar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44249332" name="Picture 1" descr="AS_RGB_Silver Awar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8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3373" cy="7478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9" w:type="dxa"/>
            <w:tcBorders>
              <w:top w:val="nil"/>
              <w:left w:val="nil"/>
              <w:bottom w:val="nil"/>
              <w:right w:val="nil"/>
            </w:tcBorders>
          </w:tcPr>
          <w:p w:rsidR="00187BFA" w:rsidRPr="007417E2" w:rsidP="009305C0" w14:paraId="5A2229CB" w14:textId="77777777">
            <w:pPr>
              <w:pStyle w:val="ListParagraph"/>
              <w:tabs>
                <w:tab w:val="left" w:pos="1200"/>
              </w:tabs>
              <w:bidi w:val="0"/>
              <w:spacing w:after="0"/>
              <w:ind w:left="360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 w:rsidRPr="007417E2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>
                  <wp:extent cx="695325" cy="752475"/>
                  <wp:effectExtent l="0" t="0" r="9525" b="9525"/>
                  <wp:docPr id="1028" name="Picture 2" descr="cid:image002.png@01D4309A.C9BD7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45563672" name="Picture 2" descr="cid:image002.png@01D4309A.C9BD73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9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xmlns:a="http://schemas.openxmlformats.org/drawingml/2006/main"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xmlns:a="http://schemas.openxmlformats.org/drawingml/2006/main"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87BFA" w:rsidRPr="007417E2" w:rsidP="009305C0" w14:paraId="6BAA4435" w14:textId="77777777">
            <w:pPr>
              <w:tabs>
                <w:tab w:val="left" w:pos="1200"/>
              </w:tabs>
              <w:bidi w:val="0"/>
              <w:jc w:val="center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>
                  <wp:extent cx="914400" cy="619125"/>
                  <wp:effectExtent l="0" t="0" r="0" b="9525"/>
                  <wp:docPr id="8" name="Picture 7" descr="H:\Vacancies\Masters\logos\HR Research Excellence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0503430" name="Picture 7" descr="H:\Vacancies\Masters\logos\HR Research Excellence.jpeg"/>
                          <pic:cNvPicPr/>
                        </pic:nvPicPr>
                        <pic:blipFill>
                          <a:blip xmlns:r="http://schemas.openxmlformats.org/officeDocument/2006/relationships" r:embed="rId10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187BFA" w:rsidRPr="007417E2" w:rsidP="009305C0" w14:paraId="7E07A1EE" w14:textId="77777777">
            <w:pPr>
              <w:tabs>
                <w:tab w:val="left" w:pos="1200"/>
              </w:tabs>
              <w:bidi w:val="0"/>
              <w:jc w:val="center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417E2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>
                  <wp:extent cx="1057275" cy="714375"/>
                  <wp:effectExtent l="0" t="0" r="9525" b="9525"/>
                  <wp:docPr id="1029" name="Picture 3" descr="cid:image003.png@01D41449.DAB61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1964428" name="Picture 3" descr="cid:image003.png@01D41449.DAB610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11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xmlns:a="http://schemas.openxmlformats.org/drawingml/2006/main"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xmlns:a="http://schemas.openxmlformats.org/drawingml/2006/main"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B060B" w:rsidRPr="009E6575" w:rsidP="008E75E6" w14:paraId="1FE162A5" w14:textId="35771FE9">
      <w:pPr>
        <w:bidi w:val="0"/>
        <w:rPr>
          <w:rFonts w:asciiTheme="minorHAnsi" w:hAnsiTheme="minorHAnsi" w:cstheme="minorHAnsi"/>
          <w:sz w:val="20"/>
          <w:szCs w:val="20"/>
        </w:rPr>
      </w:pPr>
    </w:p>
    <w:sectPr w:rsidSect="00624A6F">
      <w:headerReference w:type="default" r:id="rId12"/>
      <w:footerReference w:type="default" r:id="rId13"/>
      <w:pgSz w:w="11900" w:h="16840"/>
      <w:pgMar w:top="1440" w:right="650" w:bottom="1440" w:left="630" w:header="621" w:footer="432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subsetted="1" w:fontKey="{5451B5F7-8AA8-435F-A408-AB56A75701C8}"/>
    <w:embedBold r:id="rId2" w:subsetted="1" w:fontKey="{E4AAB889-2BCF-4C50-9CC7-3CFEBC691E02}"/>
    <w:embedItalic r:id="rId3" w:subsetted="1" w:fontKey="{48466203-42CB-49A6-8868-3D31977268FA}"/>
    <w:embedBoldItalic r:id="rId4" w:subsetted="1" w:fontKey="{B9CEF3E3-2A44-424B-94AA-E7ACD9CB1D5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5" w:subsetted="1" w:fontKey="{F397F3F2-373B-4ABB-AD30-515F0DE0B39A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71A8C" w:rsidRPr="007417E2" w:rsidP="00120BF3" w14:paraId="7869D5ED" w14:textId="77777777">
    <w:pPr>
      <w:pStyle w:val="Footer"/>
      <w:tabs>
        <w:tab w:val="left" w:pos="803"/>
      </w:tabs>
      <w:bidi w:val="0"/>
      <w:rPr>
        <w:color w:val="002060"/>
      </w:rPr>
    </w:pPr>
    <w:r w:rsidRPr="007417E2">
      <w:rPr>
        <w:color w:val="002060"/>
        <w:rtl w:val="0"/>
        <w:lang w:val="cy-GB"/>
      </w:rPr>
      <w:tab/>
    </w:r>
  </w:p>
  <w:p w:rsidR="00EE66F0" w:rsidRPr="007417E2" w:rsidP="00D6126D" w14:paraId="0F40CD67" w14:textId="77777777">
    <w:pPr>
      <w:pStyle w:val="Footer"/>
      <w:bidi w:val="0"/>
      <w:ind w:left="-720" w:right="-650"/>
      <w:jc w:val="center"/>
      <w:rPr>
        <w:color w:val="002060"/>
      </w:rPr>
    </w:pPr>
    <w:r w:rsidRPr="007417E2">
      <w:rPr>
        <w:noProof/>
        <w:color w:val="002060"/>
        <w:lang w:eastAsia="en-GB"/>
      </w:rPr>
      <w:drawing>
        <wp:inline distT="0" distB="0" distL="0" distR="0">
          <wp:extent cx="8887134" cy="689548"/>
          <wp:effectExtent l="0" t="0" r="317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39953894" name="473-Blue wave eps (2).eps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20575" cy="7154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71A8C" w:rsidRPr="007417E2" w:rsidP="0016465F" w14:paraId="258DCFE0" w14:textId="77777777">
    <w:pPr>
      <w:pStyle w:val="Header"/>
      <w:bidi w:val="0"/>
      <w:ind w:right="-90" w:hanging="990"/>
      <w:jc w:val="right"/>
    </w:pPr>
    <w:r w:rsidRPr="007417E2">
      <w:rPr>
        <w:noProof/>
        <w:lang w:eastAsia="en-GB"/>
      </w:rPr>
      <w:drawing>
        <wp:inline distT="0" distB="0" distL="0" distR="0">
          <wp:extent cx="1010035" cy="7175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wanUni-Eng 2017 [662] v1.eps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4852" cy="7280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40B64C5B"/>
    <w:multiLevelType w:val="hybridMultilevel"/>
    <w:tmpl w:val="1FF0B310"/>
    <w:lvl w:ilvl="0">
      <w:start w:val="1"/>
      <w:numFmt w:val="decimal"/>
      <w:lvlText w:val="%1."/>
      <w:lvlJc w:val="left"/>
      <w:pPr>
        <w:ind w:left="360" w:hanging="360"/>
      </w:p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7F82B74"/>
    <w:multiLevelType w:val="hybridMultilevel"/>
    <w:tmpl w:val="6194D10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A812BF"/>
    <w:multiLevelType w:val="hybridMultilevel"/>
    <w:tmpl w:val="899A3EA4"/>
    <w:lvl w:ilvl="0">
      <w:start w:val="1"/>
      <w:numFmt w:val="decimal"/>
      <w:lvlText w:val="%1."/>
      <w:lvlJc w:val="left"/>
      <w:pPr>
        <w:ind w:left="360" w:hanging="360"/>
      </w:p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9C63818"/>
    <w:multiLevelType w:val="hybridMultilevel"/>
    <w:tmpl w:val="91005698"/>
    <w:lvl w:ilvl="0">
      <w:start w:val="1"/>
      <w:numFmt w:val="bullet"/>
      <w:pStyle w:val="BulletList"/>
      <w:lvlText w:val=""/>
      <w:lvlJc w:val="left"/>
      <w:pPr>
        <w:ind w:left="1000" w:hanging="360"/>
      </w:pPr>
      <w:rPr>
        <w:rFonts w:ascii="Wingdings" w:hAnsi="Wingdings" w:hint="default"/>
        <w:b/>
      </w:rPr>
    </w:lvl>
    <w:lvl w:ilvl="1">
      <w:start w:val="1"/>
      <w:numFmt w:val="bullet"/>
      <w:lvlText w:val=""/>
      <w:lvlJc w:val="left"/>
      <w:pPr>
        <w:ind w:left="1720" w:hanging="360"/>
      </w:pPr>
      <w:rPr>
        <w:rFonts w:ascii="Wingdings" w:hAnsi="Wingdings" w:hint="default"/>
      </w:rPr>
    </w:lvl>
    <w:lvl w:ilvl="2" w:tentative="1">
      <w:start w:val="1"/>
      <w:numFmt w:val="lowerRoman"/>
      <w:lvlText w:val="%3."/>
      <w:lvlJc w:val="right"/>
      <w:pPr>
        <w:ind w:left="2440" w:hanging="180"/>
      </w:pPr>
    </w:lvl>
    <w:lvl w:ilvl="3" w:tentative="1">
      <w:start w:val="1"/>
      <w:numFmt w:val="decimal"/>
      <w:lvlText w:val="%4."/>
      <w:lvlJc w:val="left"/>
      <w:pPr>
        <w:ind w:left="3160" w:hanging="360"/>
      </w:pPr>
    </w:lvl>
    <w:lvl w:ilvl="4" w:tentative="1">
      <w:start w:val="1"/>
      <w:numFmt w:val="lowerLetter"/>
      <w:lvlText w:val="%5."/>
      <w:lvlJc w:val="left"/>
      <w:pPr>
        <w:ind w:left="3880" w:hanging="360"/>
      </w:pPr>
    </w:lvl>
    <w:lvl w:ilvl="5" w:tentative="1">
      <w:start w:val="1"/>
      <w:numFmt w:val="lowerRoman"/>
      <w:lvlText w:val="%6."/>
      <w:lvlJc w:val="right"/>
      <w:pPr>
        <w:ind w:left="4600" w:hanging="180"/>
      </w:pPr>
    </w:lvl>
    <w:lvl w:ilvl="6" w:tentative="1">
      <w:start w:val="1"/>
      <w:numFmt w:val="decimal"/>
      <w:lvlText w:val="%7."/>
      <w:lvlJc w:val="left"/>
      <w:pPr>
        <w:ind w:left="5320" w:hanging="360"/>
      </w:pPr>
    </w:lvl>
    <w:lvl w:ilvl="7" w:tentative="1">
      <w:start w:val="1"/>
      <w:numFmt w:val="lowerLetter"/>
      <w:lvlText w:val="%8."/>
      <w:lvlJc w:val="left"/>
      <w:pPr>
        <w:ind w:left="6040" w:hanging="360"/>
      </w:pPr>
    </w:lvl>
    <w:lvl w:ilvl="8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4">
    <w:nsid w:val="5B324D3F"/>
    <w:multiLevelType w:val="hybridMultilevel"/>
    <w:tmpl w:val="5A3408E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B6F0B29"/>
    <w:multiLevelType w:val="hybridMultilevel"/>
    <w:tmpl w:val="D31697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5D2687"/>
    <w:multiLevelType w:val="hybridMultilevel"/>
    <w:tmpl w:val="9BF2101E"/>
    <w:lvl w:ilvl="0">
      <w:start w:val="1"/>
      <w:numFmt w:val="decimal"/>
      <w:lvlText w:val="%1."/>
      <w:lvlJc w:val="left"/>
      <w:pPr>
        <w:ind w:left="360" w:hanging="360"/>
      </w:p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5CC40425"/>
    <w:multiLevelType w:val="hybridMultilevel"/>
    <w:tmpl w:val="63D8B15A"/>
    <w:lvl w:ilvl="0">
      <w:start w:val="1"/>
      <w:numFmt w:val="decimal"/>
      <w:lvlText w:val="%1."/>
      <w:lvlJc w:val="left"/>
      <w:pPr>
        <w:ind w:left="814" w:hanging="360"/>
      </w:pPr>
      <w:rPr>
        <w:b/>
        <w:bCs/>
      </w:rPr>
    </w:lvl>
    <w:lvl w:ilvl="1" w:tentative="1">
      <w:start w:val="1"/>
      <w:numFmt w:val="lowerLetter"/>
      <w:lvlText w:val="%2."/>
      <w:lvlJc w:val="left"/>
      <w:pPr>
        <w:ind w:left="1894" w:hanging="360"/>
      </w:pPr>
    </w:lvl>
    <w:lvl w:ilvl="2" w:tentative="1">
      <w:start w:val="1"/>
      <w:numFmt w:val="lowerRoman"/>
      <w:lvlText w:val="%3."/>
      <w:lvlJc w:val="right"/>
      <w:pPr>
        <w:ind w:left="2614" w:hanging="180"/>
      </w:pPr>
    </w:lvl>
    <w:lvl w:ilvl="3" w:tentative="1">
      <w:start w:val="1"/>
      <w:numFmt w:val="decimal"/>
      <w:lvlText w:val="%4."/>
      <w:lvlJc w:val="left"/>
      <w:pPr>
        <w:ind w:left="3334" w:hanging="360"/>
      </w:pPr>
    </w:lvl>
    <w:lvl w:ilvl="4" w:tentative="1">
      <w:start w:val="1"/>
      <w:numFmt w:val="lowerLetter"/>
      <w:lvlText w:val="%5."/>
      <w:lvlJc w:val="left"/>
      <w:pPr>
        <w:ind w:left="4054" w:hanging="360"/>
      </w:pPr>
    </w:lvl>
    <w:lvl w:ilvl="5" w:tentative="1">
      <w:start w:val="1"/>
      <w:numFmt w:val="lowerRoman"/>
      <w:lvlText w:val="%6."/>
      <w:lvlJc w:val="right"/>
      <w:pPr>
        <w:ind w:left="4774" w:hanging="180"/>
      </w:pPr>
    </w:lvl>
    <w:lvl w:ilvl="6" w:tentative="1">
      <w:start w:val="1"/>
      <w:numFmt w:val="decimal"/>
      <w:lvlText w:val="%7."/>
      <w:lvlJc w:val="left"/>
      <w:pPr>
        <w:ind w:left="5494" w:hanging="360"/>
      </w:pPr>
    </w:lvl>
    <w:lvl w:ilvl="7" w:tentative="1">
      <w:start w:val="1"/>
      <w:numFmt w:val="lowerLetter"/>
      <w:lvlText w:val="%8."/>
      <w:lvlJc w:val="left"/>
      <w:pPr>
        <w:ind w:left="6214" w:hanging="360"/>
      </w:pPr>
    </w:lvl>
    <w:lvl w:ilvl="8" w:tentative="1">
      <w:start w:val="1"/>
      <w:numFmt w:val="lowerRoman"/>
      <w:lvlText w:val="%9."/>
      <w:lvlJc w:val="right"/>
      <w:pPr>
        <w:ind w:left="6934" w:hanging="180"/>
      </w:pPr>
    </w:lvl>
  </w:abstractNum>
  <w:abstractNum w:abstractNumId="8">
    <w:nsid w:val="5CE90EF5"/>
    <w:multiLevelType w:val="hybridMultilevel"/>
    <w:tmpl w:val="1246692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3057563"/>
    <w:multiLevelType w:val="hybridMultilevel"/>
    <w:tmpl w:val="68A84DF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6E64520E"/>
    <w:multiLevelType w:val="hybridMultilevel"/>
    <w:tmpl w:val="E6A87874"/>
    <w:lvl w:ilvl="0">
      <w:start w:val="1"/>
      <w:numFmt w:val="decimal"/>
      <w:pStyle w:val="Numberedlist"/>
      <w:lvlText w:val="%1.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0"/>
  </w:num>
  <w:num w:numId="2">
    <w:abstractNumId w:val="3"/>
  </w:num>
  <w:num w:numId="3">
    <w:abstractNumId w:val="7"/>
  </w:num>
  <w:num w:numId="4">
    <w:abstractNumId w:val="8"/>
  </w:num>
  <w:num w:numId="5">
    <w:abstractNumId w:val="9"/>
  </w:num>
  <w:num w:numId="6">
    <w:abstractNumId w:val="4"/>
  </w:num>
  <w:num w:numId="7">
    <w:abstractNumId w:val="5"/>
  </w:num>
  <w:num w:numId="8">
    <w:abstractNumId w:val="6"/>
  </w:num>
  <w:num w:numId="9">
    <w:abstractNumId w:val="2"/>
  </w:num>
  <w:num w:numId="10">
    <w:abstractNumId w:val="0"/>
  </w:num>
  <w:num w:numId="11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saveSubsetFonts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1A8C"/>
    <w:rsid w:val="00000D77"/>
    <w:rsid w:val="0000127C"/>
    <w:rsid w:val="00007673"/>
    <w:rsid w:val="0001028F"/>
    <w:rsid w:val="0001059E"/>
    <w:rsid w:val="00012C09"/>
    <w:rsid w:val="0001471B"/>
    <w:rsid w:val="00066560"/>
    <w:rsid w:val="00066F14"/>
    <w:rsid w:val="0006771F"/>
    <w:rsid w:val="00067C0E"/>
    <w:rsid w:val="00075827"/>
    <w:rsid w:val="00075C24"/>
    <w:rsid w:val="00075DD9"/>
    <w:rsid w:val="00084E4B"/>
    <w:rsid w:val="00092944"/>
    <w:rsid w:val="00093394"/>
    <w:rsid w:val="000A79C6"/>
    <w:rsid w:val="000C245F"/>
    <w:rsid w:val="000C7545"/>
    <w:rsid w:val="000D136B"/>
    <w:rsid w:val="000D2A79"/>
    <w:rsid w:val="000D6D70"/>
    <w:rsid w:val="000D795B"/>
    <w:rsid w:val="00101741"/>
    <w:rsid w:val="00113332"/>
    <w:rsid w:val="001169F6"/>
    <w:rsid w:val="00120BF3"/>
    <w:rsid w:val="00135091"/>
    <w:rsid w:val="00140F35"/>
    <w:rsid w:val="00152D1B"/>
    <w:rsid w:val="0016352E"/>
    <w:rsid w:val="00163D0B"/>
    <w:rsid w:val="0016453B"/>
    <w:rsid w:val="0016465F"/>
    <w:rsid w:val="001750AD"/>
    <w:rsid w:val="0017799B"/>
    <w:rsid w:val="00186291"/>
    <w:rsid w:val="00186BB1"/>
    <w:rsid w:val="00187BFA"/>
    <w:rsid w:val="001908DB"/>
    <w:rsid w:val="001A0961"/>
    <w:rsid w:val="001A39A6"/>
    <w:rsid w:val="001E09AC"/>
    <w:rsid w:val="001E24A4"/>
    <w:rsid w:val="001E3EE0"/>
    <w:rsid w:val="001F4A68"/>
    <w:rsid w:val="002002A7"/>
    <w:rsid w:val="00200D2E"/>
    <w:rsid w:val="00204E27"/>
    <w:rsid w:val="002064A2"/>
    <w:rsid w:val="00207DD3"/>
    <w:rsid w:val="0021432B"/>
    <w:rsid w:val="00225A72"/>
    <w:rsid w:val="00226B22"/>
    <w:rsid w:val="0024575B"/>
    <w:rsid w:val="0025430A"/>
    <w:rsid w:val="00260D92"/>
    <w:rsid w:val="002612C7"/>
    <w:rsid w:val="002638F0"/>
    <w:rsid w:val="00270313"/>
    <w:rsid w:val="00274ED1"/>
    <w:rsid w:val="00282E31"/>
    <w:rsid w:val="00287FAE"/>
    <w:rsid w:val="002A66C6"/>
    <w:rsid w:val="002C2AE3"/>
    <w:rsid w:val="002C50E9"/>
    <w:rsid w:val="002E437A"/>
    <w:rsid w:val="002E5182"/>
    <w:rsid w:val="002F7D81"/>
    <w:rsid w:val="003070C3"/>
    <w:rsid w:val="0031040A"/>
    <w:rsid w:val="00322703"/>
    <w:rsid w:val="00326CBD"/>
    <w:rsid w:val="00330BD9"/>
    <w:rsid w:val="00351BC1"/>
    <w:rsid w:val="00360DC1"/>
    <w:rsid w:val="003768F4"/>
    <w:rsid w:val="00390F19"/>
    <w:rsid w:val="00396F5B"/>
    <w:rsid w:val="003B03A9"/>
    <w:rsid w:val="003B0D38"/>
    <w:rsid w:val="003D019C"/>
    <w:rsid w:val="003E3816"/>
    <w:rsid w:val="003E7252"/>
    <w:rsid w:val="003F21B9"/>
    <w:rsid w:val="003F531A"/>
    <w:rsid w:val="00402828"/>
    <w:rsid w:val="00406139"/>
    <w:rsid w:val="00410373"/>
    <w:rsid w:val="0041257C"/>
    <w:rsid w:val="00421579"/>
    <w:rsid w:val="00422797"/>
    <w:rsid w:val="00422A4D"/>
    <w:rsid w:val="0042664A"/>
    <w:rsid w:val="0043174C"/>
    <w:rsid w:val="004322BE"/>
    <w:rsid w:val="00436940"/>
    <w:rsid w:val="00456223"/>
    <w:rsid w:val="00460CC7"/>
    <w:rsid w:val="004637C2"/>
    <w:rsid w:val="00463B39"/>
    <w:rsid w:val="004824FD"/>
    <w:rsid w:val="00490231"/>
    <w:rsid w:val="0049042D"/>
    <w:rsid w:val="00493707"/>
    <w:rsid w:val="004947E2"/>
    <w:rsid w:val="004978F5"/>
    <w:rsid w:val="004A44C6"/>
    <w:rsid w:val="004B3079"/>
    <w:rsid w:val="004C1F2A"/>
    <w:rsid w:val="004C272E"/>
    <w:rsid w:val="004C37C7"/>
    <w:rsid w:val="004C3E2E"/>
    <w:rsid w:val="004D04E7"/>
    <w:rsid w:val="004D4ADE"/>
    <w:rsid w:val="004D6214"/>
    <w:rsid w:val="004D74E1"/>
    <w:rsid w:val="004D7CD2"/>
    <w:rsid w:val="004D7D95"/>
    <w:rsid w:val="004E16F9"/>
    <w:rsid w:val="004E5E5E"/>
    <w:rsid w:val="005019FC"/>
    <w:rsid w:val="00511381"/>
    <w:rsid w:val="00511E15"/>
    <w:rsid w:val="005135B9"/>
    <w:rsid w:val="00516ED5"/>
    <w:rsid w:val="005229A8"/>
    <w:rsid w:val="005265E1"/>
    <w:rsid w:val="005367A5"/>
    <w:rsid w:val="005418EF"/>
    <w:rsid w:val="005613E7"/>
    <w:rsid w:val="00563F1B"/>
    <w:rsid w:val="00564F99"/>
    <w:rsid w:val="00565327"/>
    <w:rsid w:val="005705E1"/>
    <w:rsid w:val="00570BFF"/>
    <w:rsid w:val="00573AD1"/>
    <w:rsid w:val="0057412C"/>
    <w:rsid w:val="00580DAC"/>
    <w:rsid w:val="005A12F4"/>
    <w:rsid w:val="005C44E7"/>
    <w:rsid w:val="005C7B2A"/>
    <w:rsid w:val="005D2500"/>
    <w:rsid w:val="005D31FD"/>
    <w:rsid w:val="005D5108"/>
    <w:rsid w:val="00604F88"/>
    <w:rsid w:val="00624A6F"/>
    <w:rsid w:val="006264F5"/>
    <w:rsid w:val="006411DF"/>
    <w:rsid w:val="006459A3"/>
    <w:rsid w:val="0065503D"/>
    <w:rsid w:val="006566EE"/>
    <w:rsid w:val="00662E0D"/>
    <w:rsid w:val="00665DD4"/>
    <w:rsid w:val="006660A6"/>
    <w:rsid w:val="0067031A"/>
    <w:rsid w:val="00671CF5"/>
    <w:rsid w:val="00673E66"/>
    <w:rsid w:val="00674577"/>
    <w:rsid w:val="00677A62"/>
    <w:rsid w:val="006849EB"/>
    <w:rsid w:val="006943AD"/>
    <w:rsid w:val="00696BA4"/>
    <w:rsid w:val="006A1262"/>
    <w:rsid w:val="006A5311"/>
    <w:rsid w:val="006A6563"/>
    <w:rsid w:val="006A6B0E"/>
    <w:rsid w:val="006B157F"/>
    <w:rsid w:val="006C10CA"/>
    <w:rsid w:val="006E4DAA"/>
    <w:rsid w:val="006F16C4"/>
    <w:rsid w:val="00716159"/>
    <w:rsid w:val="00717C91"/>
    <w:rsid w:val="00725404"/>
    <w:rsid w:val="0072777E"/>
    <w:rsid w:val="00736FA1"/>
    <w:rsid w:val="007417E2"/>
    <w:rsid w:val="00741E64"/>
    <w:rsid w:val="00746B44"/>
    <w:rsid w:val="00754B17"/>
    <w:rsid w:val="00760645"/>
    <w:rsid w:val="007625AA"/>
    <w:rsid w:val="00765E73"/>
    <w:rsid w:val="00775075"/>
    <w:rsid w:val="007754B5"/>
    <w:rsid w:val="00792CA2"/>
    <w:rsid w:val="00793891"/>
    <w:rsid w:val="007973D5"/>
    <w:rsid w:val="007A07A2"/>
    <w:rsid w:val="007A4138"/>
    <w:rsid w:val="007B1B4E"/>
    <w:rsid w:val="007B23B0"/>
    <w:rsid w:val="007B3C34"/>
    <w:rsid w:val="007B5E9F"/>
    <w:rsid w:val="007C02D5"/>
    <w:rsid w:val="007C2156"/>
    <w:rsid w:val="007C69FE"/>
    <w:rsid w:val="007D6C0A"/>
    <w:rsid w:val="007E24BF"/>
    <w:rsid w:val="007F05A5"/>
    <w:rsid w:val="00811806"/>
    <w:rsid w:val="00841334"/>
    <w:rsid w:val="00842D15"/>
    <w:rsid w:val="008457C9"/>
    <w:rsid w:val="00856EE9"/>
    <w:rsid w:val="00861CC9"/>
    <w:rsid w:val="00862B05"/>
    <w:rsid w:val="008675C8"/>
    <w:rsid w:val="00883285"/>
    <w:rsid w:val="008901BA"/>
    <w:rsid w:val="00894F24"/>
    <w:rsid w:val="008963C1"/>
    <w:rsid w:val="008977A8"/>
    <w:rsid w:val="008979DE"/>
    <w:rsid w:val="008A5366"/>
    <w:rsid w:val="008B1E50"/>
    <w:rsid w:val="008B2967"/>
    <w:rsid w:val="008C1A1D"/>
    <w:rsid w:val="008E1A67"/>
    <w:rsid w:val="008E3E34"/>
    <w:rsid w:val="008E75E6"/>
    <w:rsid w:val="008F2540"/>
    <w:rsid w:val="008F5626"/>
    <w:rsid w:val="009151A0"/>
    <w:rsid w:val="00917637"/>
    <w:rsid w:val="009227EB"/>
    <w:rsid w:val="009305C0"/>
    <w:rsid w:val="00932979"/>
    <w:rsid w:val="00932E9A"/>
    <w:rsid w:val="00937515"/>
    <w:rsid w:val="00941CE6"/>
    <w:rsid w:val="00943F43"/>
    <w:rsid w:val="00957640"/>
    <w:rsid w:val="0097112E"/>
    <w:rsid w:val="00976230"/>
    <w:rsid w:val="009952FB"/>
    <w:rsid w:val="009A5217"/>
    <w:rsid w:val="009B24D4"/>
    <w:rsid w:val="009B4EBD"/>
    <w:rsid w:val="009C2628"/>
    <w:rsid w:val="009D4A44"/>
    <w:rsid w:val="009D796F"/>
    <w:rsid w:val="009E1277"/>
    <w:rsid w:val="009E6575"/>
    <w:rsid w:val="009F10E5"/>
    <w:rsid w:val="009F5668"/>
    <w:rsid w:val="00A022BA"/>
    <w:rsid w:val="00A04DC8"/>
    <w:rsid w:val="00A05A28"/>
    <w:rsid w:val="00A11CA2"/>
    <w:rsid w:val="00A20AD4"/>
    <w:rsid w:val="00A346C2"/>
    <w:rsid w:val="00A45B31"/>
    <w:rsid w:val="00A477C8"/>
    <w:rsid w:val="00A51A27"/>
    <w:rsid w:val="00A6140D"/>
    <w:rsid w:val="00A6499E"/>
    <w:rsid w:val="00A651AC"/>
    <w:rsid w:val="00A75970"/>
    <w:rsid w:val="00A97936"/>
    <w:rsid w:val="00AA048D"/>
    <w:rsid w:val="00AA137B"/>
    <w:rsid w:val="00AA2854"/>
    <w:rsid w:val="00AA47A5"/>
    <w:rsid w:val="00AA47D7"/>
    <w:rsid w:val="00AB18CF"/>
    <w:rsid w:val="00AC757A"/>
    <w:rsid w:val="00AC7DF5"/>
    <w:rsid w:val="00AE214B"/>
    <w:rsid w:val="00AE5051"/>
    <w:rsid w:val="00AF507B"/>
    <w:rsid w:val="00AF5345"/>
    <w:rsid w:val="00B01162"/>
    <w:rsid w:val="00B11E2D"/>
    <w:rsid w:val="00B20B6A"/>
    <w:rsid w:val="00B3227B"/>
    <w:rsid w:val="00B35A02"/>
    <w:rsid w:val="00B47BBB"/>
    <w:rsid w:val="00B53343"/>
    <w:rsid w:val="00B65F5B"/>
    <w:rsid w:val="00B66187"/>
    <w:rsid w:val="00B94D6E"/>
    <w:rsid w:val="00B95C17"/>
    <w:rsid w:val="00BA328C"/>
    <w:rsid w:val="00BA4035"/>
    <w:rsid w:val="00BA76F5"/>
    <w:rsid w:val="00BB037F"/>
    <w:rsid w:val="00BB618D"/>
    <w:rsid w:val="00BD03BE"/>
    <w:rsid w:val="00BD67C4"/>
    <w:rsid w:val="00BE2C7F"/>
    <w:rsid w:val="00BE5C72"/>
    <w:rsid w:val="00BF22A9"/>
    <w:rsid w:val="00BF30BA"/>
    <w:rsid w:val="00C04B9C"/>
    <w:rsid w:val="00C401A1"/>
    <w:rsid w:val="00C4196B"/>
    <w:rsid w:val="00C54D91"/>
    <w:rsid w:val="00C63257"/>
    <w:rsid w:val="00C73A80"/>
    <w:rsid w:val="00C779AD"/>
    <w:rsid w:val="00C81340"/>
    <w:rsid w:val="00C85A09"/>
    <w:rsid w:val="00C904EA"/>
    <w:rsid w:val="00C92623"/>
    <w:rsid w:val="00C93F2E"/>
    <w:rsid w:val="00C960F5"/>
    <w:rsid w:val="00CA4432"/>
    <w:rsid w:val="00CB36A6"/>
    <w:rsid w:val="00CB5E0C"/>
    <w:rsid w:val="00CC2169"/>
    <w:rsid w:val="00CC51EF"/>
    <w:rsid w:val="00CC6BA9"/>
    <w:rsid w:val="00CD0FCB"/>
    <w:rsid w:val="00CD4EC2"/>
    <w:rsid w:val="00CE0655"/>
    <w:rsid w:val="00CE07D3"/>
    <w:rsid w:val="00CF22A4"/>
    <w:rsid w:val="00D01032"/>
    <w:rsid w:val="00D01FF3"/>
    <w:rsid w:val="00D21C7D"/>
    <w:rsid w:val="00D2376D"/>
    <w:rsid w:val="00D24124"/>
    <w:rsid w:val="00D26474"/>
    <w:rsid w:val="00D47CEC"/>
    <w:rsid w:val="00D50878"/>
    <w:rsid w:val="00D5679A"/>
    <w:rsid w:val="00D6126D"/>
    <w:rsid w:val="00D61BE2"/>
    <w:rsid w:val="00D668F4"/>
    <w:rsid w:val="00D84EEA"/>
    <w:rsid w:val="00D91DB6"/>
    <w:rsid w:val="00D9342E"/>
    <w:rsid w:val="00D95030"/>
    <w:rsid w:val="00DB4B82"/>
    <w:rsid w:val="00DC2A06"/>
    <w:rsid w:val="00DC422F"/>
    <w:rsid w:val="00DD1B2B"/>
    <w:rsid w:val="00DE2F8E"/>
    <w:rsid w:val="00DE42A7"/>
    <w:rsid w:val="00DE7C5D"/>
    <w:rsid w:val="00DF2179"/>
    <w:rsid w:val="00DF55C6"/>
    <w:rsid w:val="00E01F65"/>
    <w:rsid w:val="00E10A7A"/>
    <w:rsid w:val="00E1647D"/>
    <w:rsid w:val="00E20950"/>
    <w:rsid w:val="00E24EF7"/>
    <w:rsid w:val="00E25A15"/>
    <w:rsid w:val="00E3146F"/>
    <w:rsid w:val="00E37348"/>
    <w:rsid w:val="00E407B3"/>
    <w:rsid w:val="00E41211"/>
    <w:rsid w:val="00E4467F"/>
    <w:rsid w:val="00E45600"/>
    <w:rsid w:val="00E52C77"/>
    <w:rsid w:val="00E54C39"/>
    <w:rsid w:val="00E60F93"/>
    <w:rsid w:val="00E61E97"/>
    <w:rsid w:val="00E73F6E"/>
    <w:rsid w:val="00E74B4A"/>
    <w:rsid w:val="00E77801"/>
    <w:rsid w:val="00E81E5E"/>
    <w:rsid w:val="00EA0F8B"/>
    <w:rsid w:val="00EB060B"/>
    <w:rsid w:val="00EB2779"/>
    <w:rsid w:val="00EB40FB"/>
    <w:rsid w:val="00EB55FC"/>
    <w:rsid w:val="00EB72D0"/>
    <w:rsid w:val="00EC0C4F"/>
    <w:rsid w:val="00EC1514"/>
    <w:rsid w:val="00EC38C7"/>
    <w:rsid w:val="00ED57EC"/>
    <w:rsid w:val="00EE3F29"/>
    <w:rsid w:val="00EE4FA2"/>
    <w:rsid w:val="00EE5563"/>
    <w:rsid w:val="00EE66F0"/>
    <w:rsid w:val="00EF4D40"/>
    <w:rsid w:val="00F00550"/>
    <w:rsid w:val="00F10C57"/>
    <w:rsid w:val="00F13CEC"/>
    <w:rsid w:val="00F13E00"/>
    <w:rsid w:val="00F21C63"/>
    <w:rsid w:val="00F24248"/>
    <w:rsid w:val="00F26DF3"/>
    <w:rsid w:val="00F34F79"/>
    <w:rsid w:val="00F57DA4"/>
    <w:rsid w:val="00F63DD7"/>
    <w:rsid w:val="00F6691D"/>
    <w:rsid w:val="00F71A8C"/>
    <w:rsid w:val="00F751E7"/>
    <w:rsid w:val="00F846BB"/>
    <w:rsid w:val="00F8571F"/>
    <w:rsid w:val="00F85D65"/>
    <w:rsid w:val="00F96DE7"/>
    <w:rsid w:val="00FB3679"/>
    <w:rsid w:val="00FC29D0"/>
    <w:rsid w:val="00FD00BB"/>
    <w:rsid w:val="00FD113F"/>
    <w:rsid w:val="00FD5DC4"/>
    <w:rsid w:val="00FF20C3"/>
    <w:rsid w:val="00FF4C82"/>
    <w:rsid w:val="2202B456"/>
    <w:rsid w:val="4C7CD704"/>
  </w:rsids>
  <m:mathPr>
    <m:mathFont m:val="Cambria Math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15:docId w15:val="{1774904C-D9B6-498B-A6E3-9A90938C1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6BA4"/>
    <w:pPr>
      <w:spacing w:before="120" w:after="120" w:line="276" w:lineRule="auto"/>
      <w:contextualSpacing/>
    </w:pPr>
    <w:rPr>
      <w:rFonts w:ascii="Segoe UI" w:hAnsi="Segoe UI"/>
      <w:sz w:val="18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6BA4"/>
    <w:pPr>
      <w:keepNext/>
      <w:keepLines/>
      <w:shd w:val="clear" w:color="auto" w:fill="FFFFFF" w:themeFill="background1"/>
      <w:spacing w:before="240" w:after="0"/>
      <w:outlineLvl w:val="0"/>
    </w:pPr>
    <w:rPr>
      <w:rFonts w:eastAsiaTheme="majorEastAsia" w:cstheme="majorBidi"/>
      <w:sz w:val="36"/>
      <w:szCs w:val="32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25430A"/>
    <w:pPr>
      <w:pBdr>
        <w:top w:val="single" w:sz="8" w:space="1" w:color="5B9BD5" w:themeColor="accent1"/>
        <w:left w:val="single" w:sz="8" w:space="4" w:color="5B9BD5" w:themeColor="accent1"/>
        <w:bottom w:val="single" w:sz="8" w:space="1" w:color="5B9BD5" w:themeColor="accent1"/>
        <w:right w:val="single" w:sz="8" w:space="4" w:color="5B9BD5" w:themeColor="accent1"/>
      </w:pBdr>
      <w:shd w:val="clear" w:color="auto" w:fill="5B9BD5" w:themeFill="accent1"/>
      <w:spacing w:before="120"/>
      <w:outlineLvl w:val="1"/>
    </w:pPr>
    <w:rPr>
      <w:color w:val="FFFFFF" w:themeColor="background1"/>
      <w:sz w:val="2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A4432"/>
    <w:pPr>
      <w:keepNext/>
      <w:keepLines/>
      <w:pBdr>
        <w:top w:val="single" w:sz="8" w:space="1" w:color="D9E2F3" w:themeColor="accent5" w:themeTint="33"/>
        <w:left w:val="single" w:sz="8" w:space="4" w:color="D9E2F3" w:themeColor="accent5" w:themeTint="33"/>
        <w:bottom w:val="single" w:sz="8" w:space="1" w:color="D9E2F3" w:themeColor="accent5" w:themeTint="33"/>
        <w:right w:val="single" w:sz="8" w:space="4" w:color="D9E2F3" w:themeColor="accent5" w:themeTint="33"/>
      </w:pBdr>
      <w:shd w:val="clear" w:color="auto" w:fill="D9E2F3" w:themeFill="accent5" w:themeFillTint="33"/>
      <w:spacing w:after="0"/>
      <w:outlineLvl w:val="2"/>
    </w:pPr>
    <w:rPr>
      <w:rFonts w:eastAsiaTheme="majorEastAsia" w:cstheme="majorBidi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3174C"/>
    <w:pPr>
      <w:keepNext/>
      <w:keepLines/>
      <w:pBdr>
        <w:top w:val="single" w:sz="8" w:space="1" w:color="DEEAF6" w:themeColor="accent1" w:themeTint="33"/>
        <w:left w:val="single" w:sz="8" w:space="4" w:color="DEEAF6" w:themeColor="accent1" w:themeTint="33"/>
        <w:bottom w:val="single" w:sz="8" w:space="1" w:color="DEEAF6" w:themeColor="accent1" w:themeTint="33"/>
        <w:right w:val="single" w:sz="8" w:space="4" w:color="DEEAF6" w:themeColor="accent1" w:themeTint="33"/>
      </w:pBdr>
      <w:shd w:val="clear" w:color="auto" w:fill="DEEAF6" w:themeFill="accent1" w:themeFillTint="33"/>
      <w:spacing w:after="0"/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52D1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aliases w:val="Section Instruction"/>
    <w:basedOn w:val="Normal"/>
    <w:next w:val="Normal"/>
    <w:link w:val="Heading6Char"/>
    <w:autoRedefine/>
    <w:uiPriority w:val="9"/>
    <w:unhideWhenUsed/>
    <w:rsid w:val="009B4EBD"/>
    <w:pPr>
      <w:keepNext/>
      <w:keepLines/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before="0"/>
      <w:outlineLvl w:val="5"/>
    </w:pPr>
    <w:rPr>
      <w:rFonts w:eastAsiaTheme="majorEastAsia" w:cstheme="majorBidi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1A8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1A8C"/>
  </w:style>
  <w:style w:type="paragraph" w:styleId="Footer">
    <w:name w:val="footer"/>
    <w:basedOn w:val="Normal"/>
    <w:link w:val="FooterChar"/>
    <w:uiPriority w:val="99"/>
    <w:unhideWhenUsed/>
    <w:rsid w:val="00F71A8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1A8C"/>
  </w:style>
  <w:style w:type="paragraph" w:styleId="BalloonText">
    <w:name w:val="Balloon Text"/>
    <w:basedOn w:val="Normal"/>
    <w:link w:val="BalloonTextChar"/>
    <w:uiPriority w:val="99"/>
    <w:semiHidden/>
    <w:unhideWhenUsed/>
    <w:rsid w:val="004E16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6F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152D1B"/>
    <w:pPr>
      <w:spacing w:after="200"/>
      <w:ind w:left="720"/>
    </w:pPr>
    <w:rPr>
      <w:rFonts w:eastAsiaTheme="minorEastAsia"/>
      <w:szCs w:val="22"/>
      <w:lang w:eastAsia="en-GB"/>
    </w:rPr>
  </w:style>
  <w:style w:type="table" w:styleId="TableGrid">
    <w:name w:val="Table Grid"/>
    <w:basedOn w:val="TableNormal"/>
    <w:uiPriority w:val="59"/>
    <w:rsid w:val="00EC1514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152D1B"/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52D1B"/>
    <w:rPr>
      <w:rFonts w:ascii="Segoe UI" w:hAnsi="Segoe UI" w:eastAsiaTheme="majorEastAsia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96BA4"/>
    <w:rPr>
      <w:rFonts w:ascii="Segoe UI" w:hAnsi="Segoe UI" w:eastAsiaTheme="majorEastAsia" w:cstheme="majorBidi"/>
      <w:sz w:val="36"/>
      <w:szCs w:val="32"/>
      <w:shd w:val="clear" w:color="auto" w:fill="FFFFFF" w:themeFill="background1"/>
    </w:rPr>
  </w:style>
  <w:style w:type="table" w:styleId="GridTableLight">
    <w:name w:val="Grid Table Light"/>
    <w:basedOn w:val="TableNormal"/>
    <w:uiPriority w:val="40"/>
    <w:rsid w:val="00F846BB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25430A"/>
    <w:rPr>
      <w:rFonts w:ascii="Segoe UI" w:hAnsi="Segoe UI" w:eastAsiaTheme="majorEastAsia" w:cstheme="majorBidi"/>
      <w:color w:val="FFFFFF" w:themeColor="background1"/>
      <w:sz w:val="20"/>
      <w:szCs w:val="32"/>
      <w:shd w:val="clear" w:color="auto" w:fill="5B9BD5" w:themeFill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2376D"/>
    <w:pPr>
      <w:pBdr>
        <w:top w:val="single" w:sz="4" w:space="10" w:color="auto"/>
        <w:left w:val="single" w:sz="4" w:space="4" w:color="auto"/>
        <w:bottom w:val="single" w:sz="4" w:space="10" w:color="auto"/>
        <w:right w:val="single" w:sz="4" w:space="4" w:color="auto"/>
      </w:pBdr>
      <w:shd w:val="clear" w:color="auto" w:fill="F2F2F2" w:themeFill="background1" w:themeFillShade="F2"/>
      <w:spacing w:before="360" w:after="360" w:line="240" w:lineRule="auto"/>
      <w:ind w:left="454" w:right="454"/>
      <w:contextualSpacing w:val="0"/>
      <w:jc w:val="center"/>
    </w:pPr>
    <w:rPr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2376D"/>
    <w:rPr>
      <w:rFonts w:ascii="Segoe UI" w:hAnsi="Segoe UI"/>
      <w:iCs/>
      <w:sz w:val="18"/>
      <w:shd w:val="clear" w:color="auto" w:fill="F2F2F2" w:themeFill="background1" w:themeFillShade="F2"/>
    </w:rPr>
  </w:style>
  <w:style w:type="character" w:styleId="CommentReference">
    <w:name w:val="annotation reference"/>
    <w:basedOn w:val="DefaultParagraphFont"/>
    <w:uiPriority w:val="99"/>
    <w:semiHidden/>
    <w:unhideWhenUsed/>
    <w:rsid w:val="007973D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973D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973D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73D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73D5"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CA4432"/>
    <w:rPr>
      <w:rFonts w:ascii="Segoe UI" w:hAnsi="Segoe UI" w:eastAsiaTheme="majorEastAsia" w:cstheme="majorBidi"/>
      <w:sz w:val="18"/>
      <w:shd w:val="clear" w:color="auto" w:fill="D9E2F3" w:themeFill="accent5" w:themeFillTint="33"/>
    </w:rPr>
  </w:style>
  <w:style w:type="character" w:customStyle="1" w:styleId="Heading4Char">
    <w:name w:val="Heading 4 Char"/>
    <w:basedOn w:val="DefaultParagraphFont"/>
    <w:link w:val="Heading4"/>
    <w:uiPriority w:val="9"/>
    <w:rsid w:val="0043174C"/>
    <w:rPr>
      <w:rFonts w:ascii="Segoe UI" w:hAnsi="Segoe UI" w:eastAsiaTheme="majorEastAsia" w:cstheme="majorBidi"/>
      <w:iCs/>
      <w:sz w:val="18"/>
      <w:shd w:val="clear" w:color="auto" w:fill="DEEAF6" w:themeFill="accent1" w:themeFillTint="33"/>
    </w:rPr>
  </w:style>
  <w:style w:type="character" w:customStyle="1" w:styleId="Heading5Char">
    <w:name w:val="Heading 5 Char"/>
    <w:basedOn w:val="DefaultParagraphFont"/>
    <w:link w:val="Heading5"/>
    <w:uiPriority w:val="9"/>
    <w:rsid w:val="00152D1B"/>
    <w:rPr>
      <w:rFonts w:asciiTheme="majorHAnsi" w:eastAsiaTheme="majorEastAsia" w:hAnsiTheme="majorHAnsi" w:cstheme="majorBidi"/>
      <w:color w:val="2E74B5" w:themeColor="accent1" w:themeShade="BF"/>
      <w:sz w:val="22"/>
    </w:rPr>
  </w:style>
  <w:style w:type="paragraph" w:styleId="TOCHeading">
    <w:name w:val="TOC Heading"/>
    <w:basedOn w:val="Heading1"/>
    <w:next w:val="Normal"/>
    <w:uiPriority w:val="39"/>
    <w:unhideWhenUsed/>
    <w:rsid w:val="00152D1B"/>
    <w:pPr>
      <w:spacing w:line="259" w:lineRule="auto"/>
      <w:contextualSpacing w:val="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AA137B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AA137B"/>
    <w:rPr>
      <w:color w:val="0563C1" w:themeColor="hyperlink"/>
      <w:u w:val="single"/>
    </w:rPr>
  </w:style>
  <w:style w:type="character" w:customStyle="1" w:styleId="Heading6Char">
    <w:name w:val="Heading 6 Char"/>
    <w:aliases w:val="Section Instruction Char"/>
    <w:basedOn w:val="DefaultParagraphFont"/>
    <w:link w:val="Heading6"/>
    <w:uiPriority w:val="9"/>
    <w:rsid w:val="009B4EBD"/>
    <w:rPr>
      <w:rFonts w:ascii="Segoe UI" w:hAnsi="Segoe UI" w:eastAsiaTheme="majorEastAsia" w:cstheme="majorBidi"/>
      <w:sz w:val="16"/>
      <w:shd w:val="clear" w:color="auto" w:fill="FFF2CC" w:themeFill="accent4" w:themeFillTint="33"/>
    </w:rPr>
  </w:style>
  <w:style w:type="paragraph" w:customStyle="1" w:styleId="Numberedlist">
    <w:name w:val="Numbered list"/>
    <w:basedOn w:val="ListParagraph"/>
    <w:link w:val="NumberedlistChar"/>
    <w:qFormat/>
    <w:rsid w:val="00421579"/>
    <w:pPr>
      <w:numPr>
        <w:numId w:val="1"/>
      </w:numPr>
      <w:spacing w:after="120"/>
      <w:contextualSpacing w:val="0"/>
    </w:pPr>
  </w:style>
  <w:style w:type="paragraph" w:customStyle="1" w:styleId="BulletList">
    <w:name w:val="Bullet List"/>
    <w:basedOn w:val="Numberedlist"/>
    <w:link w:val="BulletListChar"/>
    <w:qFormat/>
    <w:rsid w:val="007B5E9F"/>
    <w:pPr>
      <w:numPr>
        <w:numId w:val="2"/>
      </w:numPr>
      <w:tabs>
        <w:tab w:val="num" w:pos="360"/>
      </w:tabs>
      <w:spacing w:before="0"/>
      <w:ind w:left="709" w:hanging="283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741E64"/>
    <w:rPr>
      <w:rFonts w:ascii="Segoe UI" w:hAnsi="Segoe UI" w:eastAsiaTheme="minorEastAsia"/>
      <w:sz w:val="18"/>
      <w:szCs w:val="22"/>
      <w:lang w:val="en-GB" w:eastAsia="en-GB"/>
    </w:rPr>
  </w:style>
  <w:style w:type="character" w:customStyle="1" w:styleId="NumberedlistChar">
    <w:name w:val="Numbered list Char"/>
    <w:basedOn w:val="ListParagraphChar"/>
    <w:link w:val="Numberedlist"/>
    <w:rsid w:val="00421579"/>
    <w:rPr>
      <w:rFonts w:ascii="Segoe UI" w:hAnsi="Segoe UI" w:eastAsiaTheme="minorEastAsia"/>
      <w:sz w:val="18"/>
      <w:szCs w:val="22"/>
      <w:lang w:val="en-GB" w:eastAsia="en-GB"/>
    </w:rPr>
  </w:style>
  <w:style w:type="character" w:customStyle="1" w:styleId="BulletListChar">
    <w:name w:val="Bullet List Char"/>
    <w:basedOn w:val="NumberedlistChar"/>
    <w:link w:val="BulletList"/>
    <w:rsid w:val="007B5E9F"/>
    <w:rPr>
      <w:rFonts w:ascii="Segoe UI" w:hAnsi="Segoe UI" w:eastAsiaTheme="minorEastAsia"/>
      <w:sz w:val="18"/>
      <w:szCs w:val="22"/>
      <w:lang w:val="en-GB" w:eastAsia="en-GB"/>
    </w:rPr>
  </w:style>
  <w:style w:type="paragraph" w:customStyle="1" w:styleId="SectionInstructionNew">
    <w:name w:val="Section Instruction New"/>
    <w:link w:val="SectionInstructionNewChar"/>
    <w:autoRedefine/>
    <w:qFormat/>
    <w:rsid w:val="009B4EBD"/>
    <w:pPr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after="120" w:line="276" w:lineRule="auto"/>
    </w:pPr>
    <w:rPr>
      <w:rFonts w:ascii="Segoe UI" w:hAnsi="Segoe UI" w:eastAsiaTheme="majorEastAsia" w:cstheme="majorBidi"/>
      <w:sz w:val="16"/>
    </w:rPr>
  </w:style>
  <w:style w:type="character" w:customStyle="1" w:styleId="SectionInstructionNewChar">
    <w:name w:val="Section Instruction New Char"/>
    <w:basedOn w:val="Heading6Char"/>
    <w:link w:val="SectionInstructionNew"/>
    <w:rsid w:val="009B4EBD"/>
    <w:rPr>
      <w:rFonts w:ascii="Segoe UI" w:hAnsi="Segoe UI" w:eastAsiaTheme="majorEastAsia" w:cstheme="majorBidi"/>
      <w:sz w:val="16"/>
      <w:shd w:val="clear" w:color="auto" w:fill="FFF2CC" w:themeFill="accent4" w:themeFillTint="33"/>
    </w:rPr>
  </w:style>
  <w:style w:type="character" w:styleId="FollowedHyperlink">
    <w:name w:val="FollowedHyperlink"/>
    <w:basedOn w:val="DefaultParagraphFont"/>
    <w:uiPriority w:val="99"/>
    <w:semiHidden/>
    <w:unhideWhenUsed/>
    <w:rsid w:val="00012C09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B53343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01028F"/>
    <w:pPr>
      <w:spacing w:before="0" w:after="0" w:line="240" w:lineRule="auto"/>
      <w:ind w:left="720" w:hanging="720"/>
      <w:contextualSpacing w:val="0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01028F"/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Default">
    <w:name w:val="Default"/>
    <w:uiPriority w:val="99"/>
    <w:rsid w:val="00D84EEA"/>
    <w:pPr>
      <w:autoSpaceDE w:val="0"/>
      <w:autoSpaceDN w:val="0"/>
      <w:adjustRightInd w:val="0"/>
    </w:pPr>
    <w:rPr>
      <w:rFonts w:ascii="Arial" w:hAnsi="Arial" w:cs="Arial"/>
      <w:color w:val="000000"/>
      <w:lang w:val="en-GB"/>
    </w:rPr>
  </w:style>
  <w:style w:type="character" w:customStyle="1" w:styleId="normaltextrun">
    <w:name w:val="normaltextrun"/>
    <w:basedOn w:val="DefaultParagraphFont"/>
    <w:rsid w:val="00B35A02"/>
  </w:style>
  <w:style w:type="character" w:customStyle="1" w:styleId="eop">
    <w:name w:val="eop"/>
    <w:basedOn w:val="DefaultParagraphFont"/>
    <w:rsid w:val="00B35A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3.jpeg" /><Relationship Id="rId11" Type="http://schemas.openxmlformats.org/officeDocument/2006/relationships/image" Target="media/image4.png" /><Relationship Id="rId12" Type="http://schemas.openxmlformats.org/officeDocument/2006/relationships/header" Target="header1.xml" /><Relationship Id="rId13" Type="http://schemas.openxmlformats.org/officeDocument/2006/relationships/footer" Target="footer1.xml" /><Relationship Id="rId14" Type="http://schemas.openxmlformats.org/officeDocument/2006/relationships/glossaryDocument" Target="glossary/document.xml" /><Relationship Id="rId15" Type="http://schemas.openxmlformats.org/officeDocument/2006/relationships/theme" Target="theme/theme1.xml" /><Relationship Id="rId16" Type="http://schemas.openxmlformats.org/officeDocument/2006/relationships/numbering" Target="numbering.xml" /><Relationship Id="rId17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customXml" Target="../customXml/item2.xml" /><Relationship Id="rId6" Type="http://schemas.openxmlformats.org/officeDocument/2006/relationships/customXml" Target="../customXml/item3.xml" /><Relationship Id="rId7" Type="http://schemas.openxmlformats.org/officeDocument/2006/relationships/customXml" Target="../customXml/item4.xml" /><Relationship Id="rId8" Type="http://schemas.openxmlformats.org/officeDocument/2006/relationships/image" Target="media/image1.jpeg" /><Relationship Id="rId9" Type="http://schemas.openxmlformats.org/officeDocument/2006/relationships/image" Target="media/image2.png" /></Relationships>
</file>

<file path=word/_rels/fontTable.xml.rels>&#65279;<?xml version="1.0" encoding="utf-8" standalone="yes"?><Relationships xmlns="http://schemas.openxmlformats.org/package/2006/relationships"><Relationship Id="rId1" Type="http://schemas.openxmlformats.org/officeDocument/2006/relationships/font" Target="fonts/font1.odttf" /><Relationship Id="rId2" Type="http://schemas.openxmlformats.org/officeDocument/2006/relationships/font" Target="fonts/font2.odttf" /><Relationship Id="rId3" Type="http://schemas.openxmlformats.org/officeDocument/2006/relationships/font" Target="fonts/font3.odttf" /><Relationship Id="rId4" Type="http://schemas.openxmlformats.org/officeDocument/2006/relationships/font" Target="fonts/font4.odttf" /><Relationship Id="rId5" Type="http://schemas.openxmlformats.org/officeDocument/2006/relationships/font" Target="fonts/font5.odttf" /></Relationships>
</file>

<file path=word/_rels/foot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6.emf" /></Relationships>
</file>

<file path=word/_rels/head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5.emf" /></Relationships>
</file>

<file path=word/glossary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styles" Target="styles.xml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docParts>
    <w:docPart>
      <w:docPartPr>
        <w:name w:val="E4298453809642CEB4EECA978B0986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A40230-AF18-4309-AABC-648CE415D98B}"/>
      </w:docPartPr>
      <w:docPartBody>
        <w:p w:rsidR="00007673" w:rsidP="00007673">
          <w:pPr>
            <w:pStyle w:val="E4298453809642CEB4EECA978B0986EE"/>
          </w:pPr>
          <w:r w:rsidRPr="00FD00BB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673"/>
    <w:rsid w:val="00007673"/>
    <w:rsid w:val="000A79C6"/>
    <w:rsid w:val="001326D7"/>
    <w:rsid w:val="0042664A"/>
    <w:rsid w:val="00460CC7"/>
    <w:rsid w:val="004C3E2E"/>
    <w:rsid w:val="004C60F5"/>
    <w:rsid w:val="004E487B"/>
    <w:rsid w:val="005418EF"/>
    <w:rsid w:val="00565327"/>
    <w:rsid w:val="006411DF"/>
    <w:rsid w:val="006A1262"/>
    <w:rsid w:val="00746B44"/>
    <w:rsid w:val="00760645"/>
    <w:rsid w:val="00817CD6"/>
    <w:rsid w:val="00AB18CF"/>
    <w:rsid w:val="00B47BBB"/>
    <w:rsid w:val="00B963A6"/>
    <w:rsid w:val="00BD2E8C"/>
    <w:rsid w:val="00C73A80"/>
    <w:rsid w:val="00D21C7D"/>
    <w:rsid w:val="00D91DB6"/>
    <w:rsid w:val="00E37348"/>
    <w:rsid w:val="00E81E5E"/>
    <w:rsid w:val="00EA0F8B"/>
    <w:rsid w:val="00EA2932"/>
    <w:rsid w:val="00EE3F29"/>
    <w:rsid w:val="00FC67D6"/>
    <w:rsid w:val="00FF5258"/>
  </w:rsids>
  <m:mathPr>
    <m:mathFont m:val="Cambria Math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07673"/>
    <w:rPr>
      <w:color w:val="666666"/>
    </w:rPr>
  </w:style>
  <w:style w:type="paragraph" w:customStyle="1" w:styleId="E4298453809642CEB4EECA978B0986EE">
    <w:name w:val="E4298453809642CEB4EECA978B0986EE"/>
    <w:rsid w:val="0000767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3.xml" /></Relationships>
</file>

<file path=customXml/_rels/item4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4.xml" 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9BBC5B829ED74B9D79B3C65AF06EA3" ma:contentTypeVersion="15" ma:contentTypeDescription="Create a new document." ma:contentTypeScope="" ma:versionID="836901978b95191b2fe1158d49d34774">
  <xsd:schema xmlns:xsd="http://www.w3.org/2001/XMLSchema" xmlns:xs="http://www.w3.org/2001/XMLSchema" xmlns:p="http://schemas.microsoft.com/office/2006/metadata/properties" xmlns:ns3="d2685532-2c4e-41a1-9023-fc7bc206ac45" xmlns:ns4="ab26c1ba-7ea2-4001-83c1-6aa79a6ebbcd" targetNamespace="http://schemas.microsoft.com/office/2006/metadata/properties" ma:root="true" ma:fieldsID="dbe39bbb4850d44c12681cab77a4f1ca" ns3:_="" ns4:_="">
    <xsd:import namespace="d2685532-2c4e-41a1-9023-fc7bc206ac45"/>
    <xsd:import namespace="ab26c1ba-7ea2-4001-83c1-6aa79a6ebbc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LengthInSeconds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685532-2c4e-41a1-9023-fc7bc206ac4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4" nillable="true" ma:displayName="_activity" ma:hidden="true" ma:internalName="_activity">
      <xsd:simpleType>
        <xsd:restriction base="dms:Note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26c1ba-7ea2-4001-83c1-6aa79a6ebbc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2685532-2c4e-41a1-9023-fc7bc206ac4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9BD3E6ED-D012-4059-9B3F-462AB32199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685532-2c4e-41a1-9023-fc7bc206ac45"/>
    <ds:schemaRef ds:uri="ab26c1ba-7ea2-4001-83c1-6aa79a6ebb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AECFDCA-E29B-4529-824D-470B5CFBF556}">
  <ds:schemaRefs>
    <ds:schemaRef ds:uri="http://schemas.microsoft.com/office/2006/metadata/properties"/>
    <ds:schemaRef ds:uri="http://schemas.microsoft.com/office/infopath/2007/PartnerControls"/>
    <ds:schemaRef ds:uri="d2685532-2c4e-41a1-9023-fc7bc206ac45"/>
  </ds:schemaRefs>
</ds:datastoreItem>
</file>

<file path=customXml/itemProps3.xml><?xml version="1.0" encoding="utf-8"?>
<ds:datastoreItem xmlns:ds="http://schemas.openxmlformats.org/officeDocument/2006/customXml" ds:itemID="{2ADFE52F-1941-4ECE-9AF8-FF77192DE3E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12ABB47-FC1A-4B94-961C-449B1C251D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1111</Words>
  <Characters>6339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Swansea University</Company>
  <LinksUpToDate>false</LinksUpToDate>
  <CharactersWithSpaces>7436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 Jenkins</dc:creator>
  <cp:lastModifiedBy>Sophie Evans</cp:lastModifiedBy>
  <cp:revision>9</cp:revision>
  <cp:lastPrinted>2019-01-11T13:43:00Z</cp:lastPrinted>
  <dcterms:created xsi:type="dcterms:W3CDTF">2025-03-07T11:47:00Z</dcterms:created>
  <dcterms:modified xsi:type="dcterms:W3CDTF">2025-03-14T14:50:00Z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  <property fmtid="{D5CDD505-2E9C-101B-9397-08002B2CF9AE}" pid="3" name="ContentTypeId">
    <vt:lpwstr>0x010100CD9BBC5B829ED74B9D79B3C65AF06EA3</vt:lpwstr>
  </property>
  <property fmtid="{D5CDD505-2E9C-101B-9397-08002B2CF9AE}" pid="4" name="MediaServiceImageTags">
    <vt:lpwstr/>
  </property>
  <property fmtid="{D5CDD505-2E9C-101B-9397-08002B2CF9AE}" pid="5" name="_dlc_DocIdItemGuid">
    <vt:lpwstr>1d9fa747-816c-433d-9d34-cf78dc7bbe5d</vt:lpwstr>
  </property>
</Properties>
</file>