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EE743A" w:rsidRPr="00A65D91" w14:paraId="7C37D1B4" w14:textId="77777777">
      <w:pPr>
        <w:pStyle w:val="BodyText"/>
        <w:bidi w:val="0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A65D91"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142999"/>
            <wp:effectExtent l="0" t="0" r="0" b="0"/>
            <wp:wrapNone/>
            <wp:docPr id="2" name="Image 2" descr="SU header Wav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77612" name="Image 2" descr="SU header Waves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43A" w:rsidRPr="00A65D91" w14:paraId="0474DE6E" w14:textId="77777777">
      <w:pPr>
        <w:pStyle w:val="BodyText"/>
        <w:bidi w:val="0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E743A" w:rsidRPr="00A65D91" w14:paraId="1285D524" w14:textId="77777777">
      <w:pPr>
        <w:pStyle w:val="BodyText"/>
        <w:bidi w:val="0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E743A" w:rsidRPr="00A65D91" w14:paraId="334E7BE1" w14:textId="17CFED1F">
      <w:pPr>
        <w:pStyle w:val="BodyText"/>
        <w:bidi w:val="0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  <w:rtl w:val="0"/>
          <w:lang w:val="cy-GB"/>
        </w:rPr>
        <w:tab/>
      </w:r>
    </w:p>
    <w:p w:rsidR="00EE743A" w:rsidRPr="00A65D91" w14:paraId="64F32A3F" w14:textId="77777777">
      <w:pPr>
        <w:pStyle w:val="BodyText"/>
        <w:bidi w:val="0"/>
        <w:spacing w:before="11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E743A" w:rsidRPr="00A65D91" w14:paraId="5FA8A5FA" w14:textId="77777777">
      <w:pPr>
        <w:pStyle w:val="BodyText"/>
        <w:bidi w:val="0"/>
        <w:spacing w:before="1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A65D91">
        <w:rPr>
          <w:rFonts w:ascii="Calibri" w:hAnsi="Calibri" w:cstheme="minorHAnsi"/>
          <w:b/>
          <w:bCs/>
          <w:sz w:val="22"/>
          <w:szCs w:val="22"/>
          <w:u w:val="none"/>
          <w:rtl w:val="0"/>
          <w:lang w:val="cy-GB"/>
        </w:rPr>
        <w:t xml:space="preserve">Disgrifiad Swydd: </w:t>
      </w:r>
      <w:r w:rsidRPr="00A65D91">
        <w:rPr>
          <w:rFonts w:ascii="Calibri" w:hAnsi="Calibri" w:cstheme="minorHAnsi"/>
          <w:b/>
          <w:bCs/>
          <w:sz w:val="22"/>
          <w:szCs w:val="22"/>
          <w:u w:val="single"/>
          <w:rtl w:val="0"/>
          <w:lang w:val="cy-GB"/>
        </w:rPr>
        <w:t>Swyddi Gwasanaethau Proffesiynol</w:t>
      </w:r>
    </w:p>
    <w:p w:rsidR="00EE743A" w:rsidRPr="00A65D91" w14:paraId="63F441A8" w14:textId="77777777">
      <w:pPr>
        <w:bidi w:val="0"/>
        <w:spacing w:before="25"/>
        <w:rPr>
          <w:rFonts w:asciiTheme="minorHAnsi" w:hAnsiTheme="minorHAnsi" w:cstheme="minorHAnsi"/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366"/>
      </w:tblGrid>
      <w:tr w14:paraId="27898BE7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EE743A" w:rsidRPr="00A65D91" w14:paraId="2C87C211" w14:textId="77777777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Coleg/Ysgol:</w:t>
            </w:r>
          </w:p>
        </w:tc>
        <w:tc>
          <w:tcPr>
            <w:tcW w:w="8366" w:type="dxa"/>
          </w:tcPr>
          <w:p w:rsidR="00EE743A" w:rsidRPr="00A65D91" w14:paraId="6F2CDF90" w14:textId="2757F5FB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Ystadau a Gwasanaethau Campws </w:t>
            </w:r>
          </w:p>
        </w:tc>
      </w:tr>
      <w:tr w14:paraId="2CD3C1C0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EE743A" w:rsidRPr="00A65D91" w14:paraId="62C8E8AB" w14:textId="77777777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rtl w:val="0"/>
                <w:lang w:val="cy-GB"/>
              </w:rPr>
              <w:t>Teitl y Swydd:</w:t>
            </w:r>
          </w:p>
        </w:tc>
        <w:tc>
          <w:tcPr>
            <w:tcW w:w="8366" w:type="dxa"/>
          </w:tcPr>
          <w:p w:rsidR="00EE743A" w:rsidRPr="00A65D91" w14:paraId="5092DA76" w14:textId="2E4B00B4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Rheolwr Masnachol</w:t>
            </w:r>
          </w:p>
        </w:tc>
      </w:tr>
      <w:tr w14:paraId="3561BC32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EE743A" w:rsidRPr="00A65D91" w14:paraId="52BCB745" w14:textId="77777777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Adran/Pwnc:</w:t>
            </w:r>
          </w:p>
        </w:tc>
        <w:tc>
          <w:tcPr>
            <w:tcW w:w="8366" w:type="dxa"/>
          </w:tcPr>
          <w:p w:rsidR="00EE743A" w:rsidRPr="00A65D91" w14:paraId="2CCFA7B6" w14:textId="497B050D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Ystadau a Gwasanaethau Campws</w:t>
            </w:r>
          </w:p>
        </w:tc>
      </w:tr>
      <w:tr w14:paraId="35AD6C05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9"/>
        </w:trPr>
        <w:tc>
          <w:tcPr>
            <w:tcW w:w="2552" w:type="dxa"/>
            <w:shd w:val="clear" w:color="auto" w:fill="365F91"/>
          </w:tcPr>
          <w:p w:rsidR="00EE743A" w:rsidRPr="00A65D91" w14:paraId="017DA428" w14:textId="77777777">
            <w:pPr>
              <w:pStyle w:val="TableParagraph"/>
              <w:bidi w:val="0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Cyflog:</w:t>
            </w:r>
          </w:p>
        </w:tc>
        <w:tc>
          <w:tcPr>
            <w:tcW w:w="8366" w:type="dxa"/>
          </w:tcPr>
          <w:p w:rsidR="00EE743A" w:rsidRPr="00A65D91" w14:paraId="0C7D1579" w14:textId="42908B2D">
            <w:pPr>
              <w:pStyle w:val="TableParagraph"/>
              <w:bidi w:val="0"/>
              <w:spacing w:before="267" w:line="250" w:lineRule="exact"/>
              <w:ind w:left="10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 w:val="0"/>
                <w:lang w:val="cy-GB"/>
              </w:rPr>
              <w:t>Gradd 8</w:t>
            </w:r>
          </w:p>
        </w:tc>
      </w:tr>
      <w:tr w14:paraId="6E24B795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EE743A" w:rsidRPr="00A65D91" w14:paraId="5915C3F9" w14:textId="77777777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rtl w:val="0"/>
                <w:lang w:val="cy-GB"/>
              </w:rPr>
              <w:t>Oriau gwaith:</w:t>
            </w:r>
          </w:p>
        </w:tc>
        <w:tc>
          <w:tcPr>
            <w:tcW w:w="8366" w:type="dxa"/>
          </w:tcPr>
          <w:p w:rsidR="00EE743A" w:rsidRPr="00A65D91" w14:paraId="330BFE3A" w14:textId="2CE30231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Amser Llawn 35 awr yr wythnos</w:t>
            </w:r>
          </w:p>
        </w:tc>
      </w:tr>
      <w:tr w14:paraId="0164739F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2" w:type="dxa"/>
            <w:shd w:val="clear" w:color="auto" w:fill="365F91"/>
          </w:tcPr>
          <w:p w:rsidR="00EE743A" w:rsidRPr="00A65D91" w14:paraId="11A3B808" w14:textId="77777777">
            <w:pPr>
              <w:pStyle w:val="TableParagraph"/>
              <w:bidi w:val="0"/>
              <w:spacing w:before="1" w:line="24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Con</w:t>
            </w: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tract:</w:t>
            </w:r>
          </w:p>
        </w:tc>
        <w:tc>
          <w:tcPr>
            <w:tcW w:w="8366" w:type="dxa"/>
          </w:tcPr>
          <w:p w:rsidR="00EE743A" w:rsidRPr="00A65D91" w14:paraId="50D7C9C5" w14:textId="77777777">
            <w:pPr>
              <w:pStyle w:val="TableParagraph"/>
              <w:bidi w:val="0"/>
              <w:spacing w:before="1" w:line="249" w:lineRule="exact"/>
              <w:ind w:left="1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Swydd barhaol yw hon </w:t>
            </w:r>
          </w:p>
        </w:tc>
      </w:tr>
      <w:tr w14:paraId="0AD0164B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EE743A" w:rsidRPr="00A65D91" w14:paraId="05B44134" w14:textId="77777777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Lleoliad:</w:t>
            </w:r>
          </w:p>
        </w:tc>
        <w:tc>
          <w:tcPr>
            <w:tcW w:w="8366" w:type="dxa"/>
          </w:tcPr>
          <w:p w:rsidR="00EE743A" w:rsidRPr="00A65D91" w14:paraId="6F362255" w14:textId="77777777">
            <w:pPr>
              <w:pStyle w:val="TableParagraph"/>
              <w:bidi w:val="0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Lleolir y swydd hon ar Gampws Parc Singleton/y Bae</w:t>
            </w:r>
          </w:p>
        </w:tc>
      </w:tr>
    </w:tbl>
    <w:p w:rsidR="00EE743A" w:rsidRPr="00A65D91" w14:paraId="6BF3F5C3" w14:textId="77777777">
      <w:pPr>
        <w:bidi w:val="0"/>
        <w:spacing w:before="65" w:after="1"/>
        <w:rPr>
          <w:rFonts w:asciiTheme="minorHAnsi" w:hAnsiTheme="minorHAnsi" w:cstheme="minorHAnsi"/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357"/>
      </w:tblGrid>
      <w:tr w14:paraId="625FD1B2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5"/>
        </w:trPr>
        <w:tc>
          <w:tcPr>
            <w:tcW w:w="1560" w:type="dxa"/>
            <w:shd w:val="clear" w:color="auto" w:fill="365F91"/>
          </w:tcPr>
          <w:p w:rsidR="00EE743A" w:rsidRPr="00A65D91" w14:paraId="092834BA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667B72D9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28F1E046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6235B76B" w14:textId="77777777">
            <w:pPr>
              <w:pStyle w:val="TableParagraph"/>
              <w:bidi w:val="0"/>
              <w:spacing w:before="173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41CA637B" w14:textId="77777777">
            <w:pPr>
              <w:pStyle w:val="TableParagraph"/>
              <w:bidi w:val="0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Cyflwyniad</w:t>
            </w:r>
          </w:p>
        </w:tc>
        <w:tc>
          <w:tcPr>
            <w:tcW w:w="9357" w:type="dxa"/>
          </w:tcPr>
          <w:p w:rsidR="00EE743A" w:rsidRPr="00A65D91" w14:paraId="08DF585B" w14:textId="77777777">
            <w:pPr>
              <w:pStyle w:val="TableParagraph"/>
              <w:bidi w:val="0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491060" w:rsidRPr="00A65D91" w14:paraId="245BD6D7" w14:textId="77777777">
            <w:pPr>
              <w:pStyle w:val="TableParagraph"/>
              <w:bidi w:val="0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491060" w:rsidRPr="00A65D91" w14:paraId="2B7D67A0" w14:textId="77777777">
            <w:pPr>
              <w:pStyle w:val="TableParagraph"/>
              <w:bidi w:val="0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7B4D5FC4" w14:textId="3863B80C">
            <w:pPr>
              <w:pStyle w:val="TableParagraph"/>
              <w:bidi w:val="0"/>
              <w:ind w:left="108" w:right="14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Bydd deiliad y swydd yn gyfrifol am gefnogi Pennaeth y Gwasanaethau Masnachol i ddatblygu gweithgareddau sy'n cynhyrchu incwm a manteisio ar gyfleoedd yn yr adran  Ystadau a Gwasanaethau Campws ac adrannau cysylltiedig y Brifysgol. </w:t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Bydd deiliad y swydd yn gyfrifol am fod yn rheolwr llinell ar gyfer swyddogaethau gwerthu, marchnata a datblygu busnes y tîm masnachol o ddydd i ddydd.</w:t>
            </w:r>
          </w:p>
        </w:tc>
      </w:tr>
      <w:tr w14:paraId="674884C6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54"/>
        </w:trPr>
        <w:tc>
          <w:tcPr>
            <w:tcW w:w="1560" w:type="dxa"/>
            <w:shd w:val="clear" w:color="auto" w:fill="365F91"/>
          </w:tcPr>
          <w:p w:rsidR="00EE743A" w:rsidRPr="00A65D91" w14:paraId="10FC7E4C" w14:textId="77777777">
            <w:pPr>
              <w:pStyle w:val="TableParagraph"/>
              <w:bidi w:val="0"/>
              <w:spacing w:before="239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Gwybodaeth gefndirol</w:t>
            </w:r>
          </w:p>
        </w:tc>
        <w:tc>
          <w:tcPr>
            <w:tcW w:w="9357" w:type="dxa"/>
          </w:tcPr>
          <w:p w:rsidR="00EE743A" w:rsidRPr="00A65D91" w14:paraId="7F986251" w14:textId="64986A1E">
            <w:pPr>
              <w:pStyle w:val="TableParagraph"/>
              <w:bidi w:val="0"/>
              <w:spacing w:before="10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Bydd deiliad y swydd yn cefnogi Pennaeth y Gwasanaethau Masnachol wrth ddatblygu, masnacheiddio, marchnata a hybu gwasanaethau masnachol, cynnyrch a phartneriaethau'r Brifysgol, ar y campws ac oddi arno, gan wneud y gorau o greu incwm, codi proffil (yn fewnol ac yn allanol) a datblygu potensial masnachol wrth gefnogi'r gwaith o wella profiad y myfyriwr, y staff a'r ymwelydd yn barhaus.</w:t>
            </w:r>
          </w:p>
          <w:p w:rsidR="00EE743A" w:rsidRPr="00A65D91" w14:paraId="1400A727" w14:textId="70620EC9">
            <w:pPr>
              <w:pStyle w:val="TableParagraph"/>
              <w:bidi w:val="0"/>
              <w:ind w:left="108" w:right="14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Bydd deiliad y swydd yn cefnogi'r gwaith o dyfu a chynnal ffrydiau incwm a phroffidioldeb, gan uchafu’r defnydd o gampysau'r Brifysgol a'u hasedau cysylltiedig, a bydd yn cefnogi'r gwaith o greu a chyflawni strategaethau arloesol er mwyn optimeiddio elw'r Brifysgol ar ôl iddi fuddsoddi yn y cyfleusterau hyn.            </w:t>
            </w:r>
          </w:p>
          <w:p w:rsidR="00EE743A" w:rsidRPr="00A65D91" w14:paraId="78194208" w14:textId="77777777">
            <w:pPr>
              <w:pStyle w:val="TableParagraph"/>
              <w:bidi w:val="0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491060" w:rsidRPr="00A65D91" w14:paraId="3FAB3EAD" w14:textId="12554CBE">
            <w:pPr>
              <w:pStyle w:val="TableParagraph"/>
              <w:bidi w:val="0"/>
              <w:ind w:left="108" w:right="14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Bydd y swydd yn gweithredu ar draws pob gwasanaeth a swyddogaeth â ffocws masnachol yn y gyfarwyddiaeth Ystadau a Gwasanaethau Campws, gan gynnwys arlwyo, digwyddiadau, cynadledda, chwaraeon, manwerthu, partneriaethau, lletygarwch, a gwasanaethau diwylliannol. </w:t>
            </w:r>
          </w:p>
          <w:p w:rsidR="00491060" w:rsidRPr="00A65D91" w14:paraId="6775DB1D" w14:textId="77777777">
            <w:pPr>
              <w:pStyle w:val="TableParagraph"/>
              <w:bidi w:val="0"/>
              <w:ind w:left="108" w:right="140"/>
              <w:rPr>
                <w:rFonts w:asciiTheme="minorHAnsi" w:hAnsiTheme="minorHAnsi" w:cstheme="minorHAnsi"/>
              </w:rPr>
            </w:pPr>
          </w:p>
          <w:p w:rsidR="00EE743A" w:rsidRPr="00A65D91" w14:paraId="7C0715F4" w14:textId="6D6DC80C">
            <w:pPr>
              <w:pStyle w:val="TableParagraph"/>
              <w:bidi w:val="0"/>
              <w:ind w:left="108" w:right="14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Hefyd, bydd y swydd yn cefnogi gwaith masnacheiddio ac amrywio incwm ar draws pob adran swyddogaethol yn y Gyfarwyddiaeth ac yng nghymuned ehangach y Brifysgol, gan gynnwys nawdd, llety a dysgu proffesiynol.</w:t>
            </w:r>
          </w:p>
          <w:p w:rsidR="00EE743A" w:rsidRPr="00A65D91" w14:paraId="36E224F5" w14:textId="77777777">
            <w:pPr>
              <w:pStyle w:val="TableParagraph"/>
              <w:bidi w:val="0"/>
              <w:spacing w:before="13"/>
              <w:rPr>
                <w:rFonts w:asciiTheme="minorHAnsi" w:hAnsiTheme="minorHAnsi" w:cstheme="minorHAnsi"/>
                <w:b/>
              </w:rPr>
            </w:pPr>
          </w:p>
          <w:p w:rsidR="00EE743A" w:rsidRPr="00A65D91" w:rsidP="007E048A" w14:paraId="0B917BD6" w14:textId="5D2E3434">
            <w:pPr>
              <w:pStyle w:val="TableParagraph"/>
              <w:bidi w:val="0"/>
              <w:ind w:left="108"/>
              <w:jc w:val="both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Bydd y swydd yn gyfrifol yn uniongyrchol am yr adrannau a/neu'r swyddogaethau canlynol:</w:t>
            </w:r>
          </w:p>
        </w:tc>
      </w:tr>
    </w:tbl>
    <w:p w:rsidR="00EE743A" w:rsidRPr="00A65D91" w14:paraId="641A9D6F" w14:textId="77777777">
      <w:pPr>
        <w:pStyle w:val="TableParagraph"/>
        <w:bidi w:val="0"/>
        <w:spacing w:line="249" w:lineRule="exact"/>
        <w:rPr>
          <w:rFonts w:asciiTheme="minorHAnsi" w:hAnsiTheme="minorHAnsi" w:cstheme="minorHAnsi"/>
        </w:rPr>
        <w:sectPr>
          <w:footerReference w:type="default" r:id="rId8"/>
          <w:type w:val="continuous"/>
          <w:pgSz w:w="11910" w:h="16840"/>
          <w:pgMar w:top="0" w:right="425" w:bottom="1180" w:left="425" w:header="0" w:footer="986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357"/>
      </w:tblGrid>
      <w:tr w14:paraId="12939636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7"/>
        </w:trPr>
        <w:tc>
          <w:tcPr>
            <w:tcW w:w="1560" w:type="dxa"/>
            <w:shd w:val="clear" w:color="auto" w:fill="365F91"/>
          </w:tcPr>
          <w:p w:rsidR="00EE743A" w:rsidRPr="00A65D91" w14:paraId="6C168EAD" w14:textId="77777777">
            <w:pPr>
              <w:pStyle w:val="TableParagraph"/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9357" w:type="dxa"/>
          </w:tcPr>
          <w:p w:rsidR="00EE743A" w:rsidRPr="00A65D91" w:rsidP="00491060" w14:paraId="386C7D82" w14:textId="341106C5">
            <w:pPr>
              <w:pStyle w:val="TableParagraph"/>
              <w:tabs>
                <w:tab w:val="left" w:pos="828"/>
              </w:tabs>
              <w:bidi w:val="0"/>
              <w:spacing w:line="268" w:lineRule="exact"/>
              <w:rPr>
                <w:rFonts w:asciiTheme="minorHAnsi" w:hAnsiTheme="minorHAnsi" w:cstheme="minorHAnsi"/>
              </w:rPr>
            </w:pPr>
          </w:p>
          <w:p w:rsidR="00EE743A" w:rsidRPr="00A65D91" w14:paraId="3517A50A" w14:textId="50F4259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bidi w:val="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Datblygu Busnes</w:t>
            </w:r>
          </w:p>
          <w:p w:rsidR="00491060" w:rsidRPr="007E048A" w14:paraId="4E3324A6" w14:textId="7297285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bidi w:val="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spacing w:val="0"/>
                <w:rtl w:val="0"/>
                <w:lang w:val="cy-GB"/>
              </w:rPr>
              <w:t>Rheoli contractau masnachol</w:t>
            </w:r>
          </w:p>
          <w:p w:rsidR="007E048A" w:rsidRPr="00A65D91" w14:paraId="4ADB72FC" w14:textId="5FD702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bidi w:val="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spacing w:val="0"/>
                <w:rtl w:val="0"/>
                <w:lang w:val="cy-GB"/>
              </w:rPr>
              <w:t>Gwerthiant a marchnata</w:t>
            </w:r>
          </w:p>
          <w:p w:rsidR="00EE743A" w:rsidRPr="00A65D91" w14:paraId="67234F0A" w14:textId="77777777">
            <w:pPr>
              <w:pStyle w:val="TableParagraph"/>
              <w:bidi w:val="0"/>
              <w:spacing w:before="13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4A641485" w14:textId="77777777">
            <w:pPr>
              <w:pStyle w:val="TableParagraph"/>
              <w:bidi w:val="0"/>
              <w:spacing w:line="249" w:lineRule="exact"/>
              <w:ind w:left="108"/>
              <w:rPr>
                <w:rFonts w:asciiTheme="minorHAnsi" w:hAnsiTheme="minorHAnsi" w:cstheme="minorHAnsi"/>
                <w:spacing w:val="-2"/>
              </w:rPr>
            </w:pPr>
            <w:r w:rsidRPr="00A65D91">
              <w:rPr>
                <w:rFonts w:asciiTheme="minorHAnsi" w:hAnsiTheme="minorHAnsi" w:cstheme="minorHAnsi"/>
                <w:spacing w:val="-2"/>
                <w:rtl w:val="0"/>
                <w:lang w:val="cy-GB"/>
              </w:rPr>
              <w:t>Bydd deiliad y swydd yn rheolwr llinell i oddeutu 3 aelod o staff proffesiynol a chymorth.</w:t>
            </w:r>
          </w:p>
          <w:p w:rsidR="00542AB3" w:rsidRPr="00A65D91" w14:paraId="509C2DBD" w14:textId="2EE64DBC">
            <w:pPr>
              <w:pStyle w:val="TableParagraph"/>
              <w:bidi w:val="0"/>
              <w:spacing w:line="249" w:lineRule="exact"/>
              <w:ind w:left="108"/>
              <w:rPr>
                <w:rFonts w:asciiTheme="minorHAnsi" w:hAnsiTheme="minorHAnsi" w:cstheme="minorHAnsi"/>
              </w:rPr>
            </w:pPr>
          </w:p>
        </w:tc>
      </w:tr>
      <w:tr w14:paraId="630CCF23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79"/>
        </w:trPr>
        <w:tc>
          <w:tcPr>
            <w:tcW w:w="1560" w:type="dxa"/>
            <w:shd w:val="clear" w:color="auto" w:fill="365F91"/>
          </w:tcPr>
          <w:p w:rsidR="00EE743A" w:rsidRPr="00A65D91" w14:paraId="42F65455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7F0E1BFD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5B54B451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5B96678F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340FB483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598CDE14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0C3092F7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3E82BE36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38C7E519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67ACD4DC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6C6EE186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74CEB734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39574AE4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64E0D030" w14:textId="77777777">
            <w:pPr>
              <w:pStyle w:val="TableParagraph"/>
              <w:bidi w:val="0"/>
              <w:spacing w:before="251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1F9FA698" w14:textId="77777777">
            <w:pPr>
              <w:pStyle w:val="TableParagraph"/>
              <w:bidi w:val="0"/>
              <w:spacing w:before="1"/>
              <w:ind w:left="107" w:right="361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4"/>
                <w:rtl w:val="0"/>
                <w:lang w:val="cy-GB"/>
              </w:rPr>
              <w:t>Prif Ddiben y Swydd</w:t>
            </w:r>
          </w:p>
        </w:tc>
        <w:tc>
          <w:tcPr>
            <w:tcW w:w="9357" w:type="dxa"/>
          </w:tcPr>
          <w:p w:rsidR="00EE743A" w:rsidRPr="00A65D91" w:rsidP="009A6CCA" w14:paraId="484A581C" w14:textId="029A759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bidi w:val="0"/>
              <w:spacing w:line="267" w:lineRule="exact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Cefnogi Pennaeth y Gwasanaethau Masnachol drwy gydlynu a goruchwylio'r gwaith o gyflawni'r holl weithgareddau sy'n canolbwyntio ar fasnach ac sy'n cynhyrchu incwm ar draws gwasanaethau a swyddogaethau'r Gyfarwyddiaeth.</w:t>
            </w:r>
          </w:p>
          <w:p w:rsidR="00EE743A" w:rsidRPr="00A65D91" w:rsidP="00542AB3" w14:paraId="67230A9A" w14:textId="183E7FEA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bidi w:val="0"/>
              <w:ind w:right="973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Darparu rheolaeth llinell ar gyfer y swyddogaethau Masnachol craidd, gan gynnwys Gwerthu a Marchnata a Datblygu Busnes o ddydd i ddydd.</w:t>
            </w:r>
          </w:p>
          <w:p w:rsidR="00542AB3" w:rsidP="00542AB3" w14:paraId="1DAEBEAD" w14:textId="7A9DC0A6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bidi w:val="0"/>
              <w:rPr>
                <w:rFonts w:eastAsia="Times New Roman" w:asciiTheme="minorHAnsi" w:hAnsiTheme="minorHAnsi" w:cstheme="minorHAnsi"/>
              </w:rPr>
            </w:pPr>
            <w:r w:rsidRPr="00A65D91">
              <w:rPr>
                <w:rFonts w:eastAsia="Times New Roman" w:asciiTheme="minorHAnsi" w:hAnsiTheme="minorHAnsi" w:cstheme="minorHAnsi"/>
                <w:rtl w:val="0"/>
                <w:lang w:val="cy-GB"/>
              </w:rPr>
              <w:t>Bod yn gyfrifol am benderfyniadau o ddydd i ddydd o ran trefniadau masnachol, gan gynnwys prisio a disgowntio, mewn fframweithiau y cytunwyd arnynt</w:t>
            </w:r>
          </w:p>
          <w:p w:rsidR="00F616D7" w:rsidRPr="00A65D91" w:rsidP="00542AB3" w14:paraId="0651B159" w14:textId="3D71A96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bidi w:val="0"/>
              <w:rPr>
                <w:rFonts w:eastAsia="Times New Roman" w:asciiTheme="minorHAnsi" w:hAnsiTheme="minorHAnsi" w:cstheme="minorHAnsi"/>
              </w:rPr>
            </w:pPr>
            <w:r w:rsidRPr="00F616D7">
              <w:rPr>
                <w:rFonts w:eastAsia="Times New Roman" w:asciiTheme="minorHAnsi" w:hAnsiTheme="minorHAnsi" w:cstheme="minorHAnsi"/>
                <w:rtl w:val="0"/>
                <w:lang w:val="cy-GB"/>
              </w:rPr>
              <w:t>Goruchwylio perfformiad contractau masnachol ar draws ffrydiau incwm allweddol, gan gynnwys y contract arlwyo, monitro dangosyddion perfformiad allweddol, perfformiad ariannol a darparu gwasanaethau yn unol ag amcanion masnachol y cytunwyd arnynt.</w:t>
            </w:r>
          </w:p>
          <w:p w:rsidR="00542AB3" w:rsidRPr="00A65D91" w:rsidP="00542AB3" w14:paraId="49E47B98" w14:textId="11C1BADF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bidi w:val="0"/>
              <w:rPr>
                <w:rFonts w:eastAsia="Times New Roman" w:asciiTheme="minorHAnsi" w:hAnsiTheme="minorHAnsi" w:cstheme="minorHAnsi"/>
              </w:rPr>
            </w:pPr>
            <w:r w:rsidRPr="00A65D91">
              <w:rPr>
                <w:rFonts w:eastAsia="Times New Roman" w:asciiTheme="minorHAnsi" w:hAnsiTheme="minorHAnsi" w:cstheme="minorHAnsi"/>
                <w:rtl w:val="0"/>
                <w:lang w:val="cy-GB"/>
              </w:rPr>
              <w:t>Goruchwylio datblygiad, gweithrediad a monitro prosesau masnachol priodol, gan gynnwys gweithgareddau piblinell megis ymholiadau, dilyniant, trosi a rhagweld</w:t>
            </w:r>
          </w:p>
          <w:p w:rsidR="00542AB3" w:rsidRPr="00A65D91" w:rsidP="00542AB3" w14:paraId="024ECAF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bidi w:val="0"/>
              <w:ind w:right="34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Cynorthwyo â'r gwaith o ddatblygu a gweithredu Strategaeth Fasnachol (ac is-strategaethau) ar gyfer y Gyfarwyddiaeth, a fydd yn pennu cyfeiriad y gwasanaethau presennol yn y dyfodol a'r gwaith o ddatblygu gwasanaethau eraill er mwyn uchafu incwm, boddhad cwsmeriaid ac effeithlonrwydd.</w:t>
            </w:r>
          </w:p>
          <w:p w:rsidR="00EE743A" w:rsidRPr="00A65D91" w:rsidP="00542AB3" w14:paraId="1FBA509C" w14:textId="06B3FCC2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bidi w:val="0"/>
              <w:ind w:right="34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O dan gyfarwyddyd Pennaeth y Gwasanaethau Masnachol, gweithredu blaenoriaethau gwerthu a marchnata tymor byr a hirdymor a datblygu a chyflawni strategaethau, cynlluniau, tactegau a mentrau gwerthu a marchnata addas.</w:t>
            </w:r>
          </w:p>
          <w:p w:rsidR="00EE743A" w:rsidRPr="00A65D91" w:rsidP="00542AB3" w14:paraId="49B33980" w14:textId="16132B0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spacing w:before="1"/>
              <w:ind w:right="70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Cefnogi Pennaeth y Gwasanaethau Masnachol a Phenaethiaid Gwasanaethau eraill wrth ddatblygu cynlluniau busnes, cyllidebau a strategaethau adnoddau ar gyfer yr holl wasanaethau perthnasol yn unol â strategaethau marchnata, gwerthiannau a masnacheiddio datblygol.      </w:t>
            </w:r>
          </w:p>
          <w:p w:rsidR="00EE743A" w:rsidRPr="00A65D91" w:rsidP="00542AB3" w14:paraId="7BB1D29E" w14:textId="1062284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spacing w:before="1"/>
              <w:ind w:right="20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Cefnogi Pennaeth y Gwasanaethau Masnachol wrth nodi, datblygu a gweithredu cyfleoedd newydd i wasanaethau masnachol y Gyfarwyddiaeth greu incwm ychwanegol a/neu wella profiad defnyddwyr y gwasanaeth a datblygu achosion busnes yn ôl yr angen er mwyn dangos buddion newidiadau arfaethedig i'r gwasanaeth.</w:t>
            </w:r>
          </w:p>
          <w:p w:rsidR="00EE743A" w:rsidRPr="00A65D91" w:rsidP="00542AB3" w14:paraId="6FE9DF8C" w14:textId="54D930B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ind w:right="353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Llunio adroddiadau rheolaidd a manwl ar lefel uchel am lwyddiannau ac effaith y gwasanaethau gan gynnwys y gweithgareddau gwerthu a marchnata parhaus.</w:t>
            </w:r>
          </w:p>
          <w:p w:rsidR="00EE743A" w:rsidRPr="00A65D91" w:rsidP="00542AB3" w14:paraId="7A31EA4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ind w:right="649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Monitro ac adrodd yn rheolaidd ar dueddiadau, barn a lefelau bodlonrwydd cwsmeriaid ar draws y gwasanaethau masnachol.</w:t>
            </w:r>
          </w:p>
          <w:p w:rsidR="00EE743A" w:rsidRPr="00A65D91" w:rsidP="00542AB3" w14:paraId="67F59FB3" w14:textId="5D6F283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ind w:right="85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Gwerthuso, hyfforddi a darparu hyfforddiant sy'n galluogi timau i gyrraedd eu potensial llawn. </w:t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Drwy reoli'r broses o gyflwyno ADPau ystyrlon a blaengar ar gyfer adroddiadau uniongyrchol.</w:t>
            </w:r>
          </w:p>
          <w:p w:rsidR="00EE743A" w:rsidRPr="00A65D91" w:rsidP="00542AB3" w14:paraId="54FC843F" w14:textId="11901B4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ind w:right="425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Cefnogi Pennaeth y Gwasanaethau Masnachol i sicrhau y cyflenwir partneriaethau a threfniadau gweithio ar y cyd yn y Brifysgol a'r tu allan iddi, drwy weithio gyda Phenaethiaid Gwasanaethau perthnasol er mwyn sicrhau y caiff amcanion, ymrwymiadau a rhwymedigaethau eu cyflawni.</w:t>
            </w:r>
          </w:p>
          <w:p w:rsidR="00EE743A" w:rsidRPr="00A65D91" w:rsidP="00542AB3" w14:paraId="766A462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bidi w:val="0"/>
              <w:spacing w:line="267" w:lineRule="exact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Cydlynu ymarferion tendro yn ôl yr angen.</w:t>
            </w:r>
          </w:p>
          <w:p w:rsidR="00EE743A" w:rsidRPr="00A65D91" w:rsidP="00542AB3" w14:paraId="6611CA70" w14:textId="479B43D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spacing w:before="1"/>
              <w:ind w:right="151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Bod yn eiriolwr dros wasanaeth cwsmeriaid rhagorol a chefnogi Pennaeth y Gwasanaethau Masnachol i ddatblygu diwylliant, strwythur ac amgylchedd addas.</w:t>
            </w:r>
          </w:p>
          <w:p w:rsidR="00EE743A" w:rsidRPr="00A65D91" w:rsidP="00542AB3" w14:paraId="5390122A" w14:textId="61D643E3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ind w:right="247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Sicrhau cydymffurfiaeth â deddfwriaeth iechyd a diogelwch a'r holl ddeddfwriaeth berthnasol arall er mwyn cynnal arfer da ym mhob maes cyfrifoldeb.</w:t>
            </w:r>
          </w:p>
          <w:p w:rsidR="00EE743A" w:rsidRPr="00A65D91" w:rsidP="00542AB3" w14:paraId="5915A92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spacing w:before="1"/>
              <w:ind w:right="355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Cynrychioli'r Adran neu'r Brifysgol ar bwyllgorau, gweithgorau a grwpiau eraill yn ôl yr angen.</w:t>
            </w:r>
          </w:p>
          <w:p w:rsidR="00EE743A" w:rsidRPr="00A65D91" w:rsidP="00542AB3" w14:paraId="2F080DF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bidi w:val="0"/>
              <w:ind w:right="229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Ymgymryd â datblygiad proffesiynol parhaus yn ôl anghenion y rôl, a chymryd rhan mewn rhwydweithiau a fydd o fudd i'r Brifysgol a rhannu gwybodaeth sy'n deillio o hyn ag aelodau staff eraill</w:t>
            </w:r>
          </w:p>
        </w:tc>
      </w:tr>
      <w:tr w14:paraId="3507DEFE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9"/>
        </w:trPr>
        <w:tc>
          <w:tcPr>
            <w:tcW w:w="1560" w:type="dxa"/>
            <w:shd w:val="clear" w:color="auto" w:fill="365F91"/>
          </w:tcPr>
          <w:p w:rsidR="00EE743A" w:rsidRPr="00A65D91" w14:paraId="7D736F11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5078DAF5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4774C58A" w14:textId="77777777">
            <w:pPr>
              <w:pStyle w:val="TableParagraph"/>
              <w:bidi w:val="0"/>
              <w:spacing w:before="184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65CB257C" w14:textId="77777777">
            <w:pPr>
              <w:pStyle w:val="TableParagraph"/>
              <w:bidi w:val="0"/>
              <w:ind w:left="107" w:right="650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Dyletswyddau cyffredinol</w:t>
            </w:r>
          </w:p>
        </w:tc>
        <w:tc>
          <w:tcPr>
            <w:tcW w:w="9357" w:type="dxa"/>
          </w:tcPr>
          <w:p w:rsidR="00EE743A" w:rsidRPr="00A65D91" w:rsidP="00542AB3" w14:paraId="3D69E48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bidi w:val="0"/>
              <w:spacing w:line="268" w:lineRule="exact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Cyfrannu'n llawn at bolisïau Galluogi Perfformiad ac Iaith Gymraeg y Brifysgol.</w:t>
            </w:r>
          </w:p>
          <w:p w:rsidR="00EE743A" w:rsidRPr="00A65D91" w:rsidP="00542AB3" w14:paraId="2271111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8"/>
              </w:tabs>
              <w:bidi w:val="0"/>
              <w:ind w:right="101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EE743A" w:rsidRPr="00A65D91" w:rsidP="00542AB3" w14:paraId="66AA925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8"/>
              </w:tabs>
              <w:bidi w:val="0"/>
              <w:spacing w:before="1"/>
              <w:ind w:right="93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Arwain y gwaith o wella perfformiad iechyd a diogelwch yn barhaus trwy ddealltwriaeth dda o'r proffil risg a datblygu diwylliant iechyd a diogelwch cadarnhaol. </w:t>
            </w:r>
          </w:p>
          <w:p w:rsidR="00EE743A" w:rsidRPr="00A65D91" w:rsidP="00542AB3" w14:paraId="38BC5F9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8"/>
              </w:tabs>
              <w:bidi w:val="0"/>
              <w:spacing w:before="1"/>
              <w:ind w:right="98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Unrhyw ddyletswyddau eraill y gellir eu disgwyl o fewn diffiniad y radd yn unol â chyfarwyddyd Pennaeth y Coleg/Adran neu gynrychiolydd a enwebwyd.</w:t>
            </w:r>
          </w:p>
          <w:p w:rsidR="00EE743A" w:rsidRPr="00A65D91" w:rsidP="00542AB3" w14:paraId="2DAC94E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bidi w:val="0"/>
              <w:spacing w:line="267" w:lineRule="exact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Sicrhau bod rheoli risg yn rhan annatod o brosesau gwneud penderfyniadau, drwy sicrhau</w:t>
            </w:r>
          </w:p>
          <w:p w:rsidR="00EE743A" w:rsidRPr="00A65D91" w:rsidP="00542AB3" w14:paraId="50D9225B" w14:textId="77777777">
            <w:pPr>
              <w:pStyle w:val="TableParagraph"/>
              <w:numPr>
                <w:ilvl w:val="0"/>
                <w:numId w:val="8"/>
              </w:numPr>
              <w:bidi w:val="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cydymffurfiaeth â Pholisi Rheoli Risg y Brifysgol.</w:t>
            </w:r>
          </w:p>
        </w:tc>
      </w:tr>
      <w:tr w14:paraId="3ECC2653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1560" w:type="dxa"/>
            <w:shd w:val="clear" w:color="auto" w:fill="365F91"/>
          </w:tcPr>
          <w:p w:rsidR="00EE743A" w:rsidRPr="00A65D91" w14:paraId="0A027943" w14:textId="77777777">
            <w:pPr>
              <w:pStyle w:val="TableParagraph"/>
              <w:bidi w:val="0"/>
              <w:spacing w:before="268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Gwerthoedd Arweinyddiaeth</w:t>
            </w:r>
          </w:p>
        </w:tc>
        <w:tc>
          <w:tcPr>
            <w:tcW w:w="9357" w:type="dxa"/>
          </w:tcPr>
          <w:p w:rsidR="00EE743A" w:rsidRPr="00A65D91" w14:paraId="1BF2C1A7" w14:textId="77777777">
            <w:pPr>
              <w:pStyle w:val="TableParagraph"/>
              <w:bidi w:val="0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Mae holl feysydd y Gwasanaethau Proffesiynol ym Mhrifysgol Abertawe yn gweithredu yn unol â chyfres ddiffiniedig o Werthoedd Craidd</w:t>
            </w:r>
          </w:p>
          <w:p w:rsidR="00EE743A" w:rsidRPr="00A65D91" w14:paraId="4AFBF3FE" w14:textId="77777777">
            <w:pPr>
              <w:pStyle w:val="TableParagraph"/>
              <w:bidi w:val="0"/>
              <w:spacing w:line="270" w:lineRule="atLeast"/>
              <w:ind w:left="108" w:right="14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Gwerthoedd: </w:t>
            </w:r>
            <w:r>
              <w:fldChar w:fldCharType="begin"/>
            </w:r>
            <w:r>
              <w:instrText xml:space="preserve"> HYPERLINK "http://www.swansea.ac.uk/the-university/world-class/values/professional-services-values/" </w:instrText>
            </w:r>
            <w:r>
              <w:fldChar w:fldCharType="separate"/>
            </w:r>
            <w:r w:rsidRPr="00A65D91">
              <w:rPr>
                <w:rFonts w:ascii="Calibri" w:hAnsi="Calibri" w:cstheme="minorHAnsi"/>
                <w:color w:val="0000FF"/>
                <w:u w:val="single" w:color="0000FF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A65D91">
              <w:rPr>
                <w:rFonts w:asciiTheme="minorHAnsi" w:hAnsiTheme="minorHAnsi" w:cstheme="minorHAnsi"/>
                <w:color w:val="0000FF"/>
                <w:rtl w:val="0"/>
                <w:lang w:val="cy-GB"/>
              </w:rPr>
              <w:t xml:space="preserve"> </w:t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 a disgwylir i bawb ddangos ymrwymiad i'r gwerthoedd hyn o'r adeg gwneud cais am swydd i gyflawni eu rolau o ddydd i ddydd.
 </w:t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Mae ymrwymiad i'n gwerthoedd ym Mhrifysgol Abertawe'n ein cefnogi wrth hyrwyddo cydraddoldeb ac wrth werthfawrogi amrywiaeth</w:t>
            </w:r>
          </w:p>
        </w:tc>
      </w:tr>
    </w:tbl>
    <w:p w:rsidR="00EE743A" w:rsidRPr="00A65D91" w14:paraId="38E709D5" w14:textId="77777777">
      <w:pPr>
        <w:pStyle w:val="TableParagraph"/>
        <w:bidi w:val="0"/>
        <w:spacing w:line="270" w:lineRule="atLeast"/>
        <w:rPr>
          <w:rFonts w:asciiTheme="minorHAnsi" w:hAnsiTheme="minorHAnsi" w:cstheme="minorHAnsi"/>
        </w:rPr>
        <w:sectPr>
          <w:type w:val="continuous"/>
          <w:pgSz w:w="11910" w:h="16840"/>
          <w:pgMar w:top="680" w:right="425" w:bottom="1180" w:left="425" w:header="0" w:footer="986" w:gutter="0"/>
          <w:cols w:space="720"/>
        </w:sectPr>
      </w:pPr>
    </w:p>
    <w:p w:rsidR="00EE743A" w:rsidRPr="00A65D91" w14:paraId="1A45978E" w14:textId="77777777">
      <w:pPr>
        <w:pStyle w:val="TableParagraph"/>
        <w:bidi w:val="0"/>
        <w:spacing w:line="281" w:lineRule="exact"/>
        <w:rPr>
          <w:rFonts w:asciiTheme="minorHAnsi" w:hAnsiTheme="minorHAnsi" w:cstheme="minorHAnsi"/>
        </w:rPr>
        <w:sectPr>
          <w:type w:val="continuous"/>
          <w:pgSz w:w="11910" w:h="16840"/>
          <w:pgMar w:top="680" w:right="425" w:bottom="1180" w:left="425" w:header="0" w:footer="98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357"/>
      </w:tblGrid>
      <w:tr w14:paraId="29D9B385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97"/>
        </w:trPr>
        <w:tc>
          <w:tcPr>
            <w:tcW w:w="1560" w:type="dxa"/>
            <w:shd w:val="clear" w:color="auto" w:fill="365F91"/>
          </w:tcPr>
          <w:p w:rsidR="00EE743A" w:rsidRPr="00A65D91" w14:paraId="7AD3E14C" w14:textId="77777777">
            <w:pPr>
              <w:pStyle w:val="TableParagraph"/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9357" w:type="dxa"/>
          </w:tcPr>
          <w:p w:rsidR="003C03FD" w:rsidRPr="00A65D91" w14:paraId="6006932E" w14:textId="00FFD31F">
            <w:pPr>
              <w:pStyle w:val="TableParagraph"/>
              <w:bidi w:val="0"/>
              <w:spacing w:before="55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theme="minorHAnsi"/>
                <w:b/>
                <w:bCs/>
                <w:rtl w:val="0"/>
                <w:lang w:val="cy-GB"/>
              </w:rPr>
              <w:t xml:space="preserve">Meini Prawf Hanfodol </w:t>
            </w:r>
          </w:p>
          <w:p w:rsidR="008E4CD2" w14:paraId="0FFE2618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</w:p>
          <w:p w:rsidR="00714E58" w:rsidRPr="00714E58" w:rsidP="00714E58" w14:paraId="191C223C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  <w:r w:rsidRPr="00714E58">
              <w:rPr>
                <w:rFonts w:ascii="Calibri" w:hAnsi="Calibri" w:cstheme="minorHAnsi"/>
                <w:b/>
                <w:bCs/>
                <w:rtl w:val="0"/>
                <w:lang w:val="cy-GB"/>
              </w:rPr>
              <w:t>Gwerthoedd Arweinyddiaeth</w:t>
            </w:r>
          </w:p>
          <w:p w:rsidR="00714E58" w:rsidRPr="00714E58" w:rsidP="00714E58" w14:paraId="675A0EB8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714E58">
              <w:rPr>
                <w:rFonts w:asciiTheme="minorHAnsi" w:hAnsiTheme="minorHAnsi" w:cstheme="minorHAnsi"/>
                <w:bCs/>
                <w:rtl w:val="0"/>
                <w:lang w:val="cy-GB"/>
              </w:rPr>
              <w:t>• Tystiolaeth o greu diwylliant sy'n cyflawni canlyniadau llwyddiannus drwy bobl, gan ddatblygu a herio timau i lwyddo, ac ymfalchïo mewn darparu gwasanaethau ac atebion proffesiynol.</w:t>
            </w:r>
          </w:p>
          <w:p w:rsidR="00714E58" w:rsidRPr="00714E58" w:rsidP="00714E58" w14:paraId="04F38828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714E58">
              <w:rPr>
                <w:rFonts w:asciiTheme="minorHAnsi" w:hAnsiTheme="minorHAnsi" w:cstheme="minorHAnsi"/>
                <w:bCs/>
                <w:rtl w:val="0"/>
                <w:lang w:val="cy-GB"/>
              </w:rPr>
              <w:t>• Y gallu i gydweithio mewn amgylchedd o gydraddoldeb, ymddiriedaeth a pharch i ddarparu gwasanaethau sy'n ceisio rhagori ar anghenion a disgwyliadau cwsmeriaid</w:t>
            </w:r>
          </w:p>
          <w:p w:rsidR="00714E58" w:rsidRPr="00714E58" w:rsidP="00714E58" w14:paraId="0DBB1BCF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714E58">
              <w:rPr>
                <w:rFonts w:asciiTheme="minorHAnsi" w:hAnsiTheme="minorHAnsi" w:cstheme="minorHAnsi"/>
                <w:bCs/>
                <w:rtl w:val="0"/>
                <w:lang w:val="cy-GB"/>
              </w:rPr>
              <w:t>• Tystiolaeth o brofiad o greu amgylcheddau sy'n cydnabod ac yn deall anghenion cwsmeriaid, gan roi blaenoriaeth i ddiwallu’r rhain, ac o ysgogi ac ysbrydoli timau i ddarparu gofal personol o'r safon uchaf.</w:t>
            </w:r>
          </w:p>
          <w:p w:rsidR="00714E58" w:rsidRPr="00714E58" w:rsidP="00714E58" w14:paraId="1E715038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</w:p>
          <w:p w:rsidR="00714E58" w:rsidP="00714E58" w14:paraId="159D44B1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  <w:r w:rsidRPr="00714E58">
              <w:rPr>
                <w:rFonts w:ascii="Calibri" w:hAnsi="Calibri" w:cstheme="minorHAnsi"/>
                <w:b/>
                <w:bCs/>
                <w:rtl w:val="0"/>
                <w:lang w:val="cy-GB"/>
              </w:rPr>
              <w:t>Cymwysterau:</w:t>
            </w:r>
          </w:p>
          <w:p w:rsidR="008E4CD2" w:rsidP="00714E58" w14:paraId="65382977" w14:textId="7152EEBA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714E58">
              <w:rPr>
                <w:rFonts w:asciiTheme="minorHAnsi" w:hAnsiTheme="minorHAnsi" w:cstheme="minorHAnsi"/>
                <w:bCs/>
                <w:rtl w:val="0"/>
                <w:lang w:val="cy-GB"/>
              </w:rPr>
              <w:t>• Mae addysg hyd at lefel gradd (neu gymhwyster cyfwerth a ddangosir gan hyfforddiant a phrofiad proffesiynol) yn ofynnol, gan gynnwys llythrennedd, rhifedd a sgiliau dadansoddi rhagorol</w:t>
            </w:r>
          </w:p>
          <w:p w:rsidR="00B51262" w:rsidP="00714E58" w14:paraId="0824361D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</w:p>
          <w:p w:rsidR="00B51262" w:rsidRPr="00B51262" w:rsidP="00714E58" w14:paraId="641C1232" w14:textId="6AD8F51C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  <w:r w:rsidRPr="00B51262">
              <w:rPr>
                <w:rFonts w:ascii="Calibri" w:hAnsi="Calibri" w:cstheme="minorHAnsi"/>
                <w:b/>
                <w:bCs/>
                <w:rtl w:val="0"/>
                <w:lang w:val="cy-GB"/>
              </w:rPr>
              <w:t>Profiad:</w:t>
            </w:r>
          </w:p>
          <w:p w:rsidR="00B51262" w:rsidRPr="00B51262" w:rsidP="00B51262" w14:paraId="0C637546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  <w:lang w:val="en-GB"/>
              </w:rPr>
            </w:pPr>
            <w:r w:rsidRPr="00B51262">
              <w:rPr>
                <w:rFonts w:ascii="Calibri" w:hAnsi="Calibri" w:cstheme="minorHAnsi"/>
                <w:b w:val="0"/>
                <w:bCs/>
                <w:rtl w:val="0"/>
                <w:lang w:val="cy-GB"/>
              </w:rPr>
              <w:t>• Profiad sylweddol o arwain timau sy'n canolbwyntio ar fasnach mewn amgylchedd sy'n cynhyrchu incwm</w:t>
            </w:r>
          </w:p>
          <w:p w:rsidR="00B51262" w:rsidRPr="00B51262" w:rsidP="00B51262" w14:paraId="5E96A5FE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  <w:lang w:val="en-GB"/>
              </w:rPr>
            </w:pPr>
            <w:r w:rsidRPr="00B51262">
              <w:rPr>
                <w:rFonts w:asciiTheme="minorHAnsi" w:hAnsiTheme="minorHAnsi" w:cstheme="minorHAnsi"/>
                <w:bCs/>
                <w:rtl w:val="0"/>
                <w:lang w:val="cy-GB"/>
              </w:rPr>
              <w:t>• Profiad o oruchwylio piblinellau masnachol, prisio, rhagweld ac adrodd ar berfformiad</w:t>
            </w:r>
          </w:p>
          <w:p w:rsidR="00B51262" w:rsidRPr="00B51262" w:rsidP="00B51262" w14:paraId="546AD784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  <w:lang w:val="en-GB"/>
              </w:rPr>
            </w:pPr>
            <w:r w:rsidRPr="00B51262">
              <w:rPr>
                <w:rFonts w:asciiTheme="minorHAnsi" w:hAnsiTheme="minorHAnsi" w:cstheme="minorHAnsi"/>
                <w:bCs/>
                <w:rtl w:val="0"/>
                <w:lang w:val="cy-GB"/>
              </w:rPr>
              <w:t>• Profiad o weithredu gweithgareddau gwerthu, marchnata a datblygu busnes sy'n cyd-fynd â blaenoriaethau incwm</w:t>
            </w:r>
          </w:p>
          <w:p w:rsidR="00B51262" w:rsidRPr="00B51262" w:rsidP="00B51262" w14:paraId="21DABF6B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  <w:lang w:val="en-GB"/>
              </w:rPr>
            </w:pPr>
            <w:r w:rsidRPr="00B51262">
              <w:rPr>
                <w:rFonts w:asciiTheme="minorHAnsi" w:hAnsiTheme="minorHAnsi" w:cstheme="minorHAnsi"/>
                <w:bCs/>
                <w:rtl w:val="0"/>
                <w:lang w:val="cy-GB"/>
              </w:rPr>
              <w:t>• Craffter ariannol a masnachol cryf, gan gynnwys cyllidebu, rhagweld, optimeiddio incwm a dadansoddi perfformiad</w:t>
            </w:r>
          </w:p>
          <w:p w:rsidR="00B51262" w:rsidRPr="00B51262" w:rsidP="00B51262" w14:paraId="5FEE24E4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  <w:lang w:val="en-GB"/>
              </w:rPr>
            </w:pPr>
            <w:r w:rsidRPr="00B51262">
              <w:rPr>
                <w:rFonts w:asciiTheme="minorHAnsi" w:hAnsiTheme="minorHAnsi" w:cstheme="minorHAnsi"/>
                <w:bCs/>
                <w:rtl w:val="0"/>
                <w:lang w:val="cy-GB"/>
              </w:rPr>
              <w:t>• Profiad o ddatblygu achosion busnes a chefnogi mentrau twf masnachol</w:t>
            </w:r>
          </w:p>
          <w:p w:rsidR="00B51262" w:rsidRPr="00B51262" w:rsidP="00B51262" w14:paraId="4E0A216F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  <w:lang w:val="en-GB"/>
              </w:rPr>
            </w:pPr>
            <w:r w:rsidRPr="00B51262">
              <w:rPr>
                <w:rFonts w:asciiTheme="minorHAnsi" w:hAnsiTheme="minorHAnsi" w:cstheme="minorHAnsi"/>
                <w:bCs/>
                <w:rtl w:val="0"/>
                <w:lang w:val="cy-GB"/>
              </w:rPr>
              <w:t>• Profiad o weithio mewn amgylchedd sy'n canolbwyntio ar dargedau neu incwm</w:t>
            </w:r>
          </w:p>
          <w:p w:rsidR="00B51262" w:rsidRPr="00B51262" w:rsidP="00B51262" w14:paraId="75B17AA9" w14:textId="0C26E28A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  <w:lang w:val="en-GB"/>
              </w:rPr>
            </w:pPr>
            <w:r w:rsidRPr="00B51262">
              <w:rPr>
                <w:rFonts w:asciiTheme="minorHAnsi" w:hAnsiTheme="minorHAnsi" w:cstheme="minorHAnsi"/>
                <w:bCs/>
                <w:rtl w:val="0"/>
                <w:lang w:val="cy-GB"/>
              </w:rPr>
              <w:t xml:space="preserve">• Profiad o reoli contractau, partneriaethau neu gytundebau masnachol </w:t>
            </w:r>
          </w:p>
          <w:p w:rsidR="008E4CD2" w14:paraId="7C8381CF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</w:p>
          <w:p w:rsidR="00714E58" w14:paraId="56FEBEA5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/>
              </w:rPr>
            </w:pPr>
          </w:p>
          <w:p w:rsidR="00EE743A" w:rsidRPr="00A65D91" w:rsidP="003C03FD" w14:paraId="5C8E1941" w14:textId="43D1C9CE">
            <w:pPr>
              <w:pStyle w:val="TableParagraph"/>
              <w:bidi w:val="0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="Calibri" w:hAnsi="Calibri" w:cstheme="minorHAnsi"/>
                <w:b/>
                <w:bCs/>
                <w:rtl w:val="0"/>
                <w:lang w:val="cy-GB"/>
              </w:rPr>
              <w:t>Gwybodaeth a Sgiliau:</w:t>
            </w:r>
          </w:p>
          <w:p w:rsidR="00202609" w:rsidRPr="00A65D91" w:rsidP="00202609" w14:paraId="7374526A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A65D91">
              <w:rPr>
                <w:rFonts w:asciiTheme="minorHAnsi" w:hAnsiTheme="minorHAnsi" w:cstheme="minorHAnsi"/>
                <w:bCs/>
                <w:rtl w:val="0"/>
                <w:lang w:val="cy-GB"/>
              </w:rPr>
              <w:t>• Gallu masnachol cryf i fynegi barn a gwneud penderfyniadau</w:t>
            </w:r>
          </w:p>
          <w:p w:rsidR="00202609" w:rsidRPr="00A65D91" w:rsidP="00202609" w14:paraId="508AB387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A65D91">
              <w:rPr>
                <w:rFonts w:asciiTheme="minorHAnsi" w:hAnsiTheme="minorHAnsi" w:cstheme="minorHAnsi"/>
                <w:bCs/>
                <w:rtl w:val="0"/>
                <w:lang w:val="cy-GB"/>
              </w:rPr>
              <w:t>• Y gallu i ddadansoddi perfformiad incwm a data piblinell</w:t>
            </w:r>
          </w:p>
          <w:p w:rsidR="00202609" w:rsidRPr="00A65D91" w:rsidP="00202609" w14:paraId="7416282B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A65D91">
              <w:rPr>
                <w:rFonts w:asciiTheme="minorHAnsi" w:hAnsiTheme="minorHAnsi" w:cstheme="minorHAnsi"/>
                <w:bCs/>
                <w:rtl w:val="0"/>
                <w:lang w:val="cy-GB"/>
              </w:rPr>
              <w:t>• Sgiliau rheoli rhanddeiliaid a dylanwadu cryf</w:t>
            </w:r>
          </w:p>
          <w:p w:rsidR="00202609" w:rsidRPr="00A65D91" w:rsidP="00202609" w14:paraId="110FE991" w14:textId="77777777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A65D91">
              <w:rPr>
                <w:rFonts w:asciiTheme="minorHAnsi" w:hAnsiTheme="minorHAnsi" w:cstheme="minorHAnsi"/>
                <w:bCs/>
                <w:rtl w:val="0"/>
                <w:lang w:val="cy-GB"/>
              </w:rPr>
              <w:t>• Y gallu i gydbwyso blaenoriaethau masnachol ar draws gwasanaethau lluosog</w:t>
            </w:r>
          </w:p>
          <w:p w:rsidR="00202609" w:rsidRPr="00A65D91" w:rsidP="00202609" w14:paraId="23AAB5FE" w14:textId="2A80218A">
            <w:pPr>
              <w:pStyle w:val="TableParagraph"/>
              <w:bidi w:val="0"/>
              <w:ind w:left="108"/>
              <w:rPr>
                <w:rFonts w:asciiTheme="minorHAnsi" w:hAnsiTheme="minorHAnsi" w:cstheme="minorHAnsi"/>
                <w:bCs/>
              </w:rPr>
            </w:pPr>
            <w:r w:rsidRPr="00A65D91">
              <w:rPr>
                <w:rFonts w:asciiTheme="minorHAnsi" w:hAnsiTheme="minorHAnsi" w:cstheme="minorHAnsi"/>
                <w:bCs/>
                <w:rtl w:val="0"/>
                <w:lang w:val="cy-GB"/>
              </w:rPr>
              <w:t>• Hyderus yn gweithio gyda gwybodaeth ariannol a pherfformiad</w:t>
            </w:r>
          </w:p>
          <w:p w:rsidR="00EE743A" w:rsidRPr="00A65D91" w:rsidP="003C03FD" w14:paraId="526BA7CE" w14:textId="6237CEAF">
            <w:pPr>
              <w:pStyle w:val="TableParagraph"/>
              <w:bidi w:val="0"/>
              <w:spacing w:before="241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theme="minorHAnsi"/>
                <w:b/>
                <w:bCs/>
                <w:rtl w:val="0"/>
                <w:lang w:val="cy-GB"/>
              </w:rPr>
              <w:t>Yr Iaith Gymraeg:</w:t>
            </w:r>
          </w:p>
          <w:p w:rsidR="00EE743A" w:rsidRPr="00A65D91" w14:paraId="442EF2BB" w14:textId="77777777">
            <w:pPr>
              <w:pStyle w:val="TableParagraph"/>
              <w:bidi w:val="0"/>
              <w:ind w:left="108"/>
              <w:jc w:val="both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Lefel 1 – ‘ychydig’ (ni fydd angen i chi allu siarad Cymraeg i gyflwyno cais am y rôl hon)</w:t>
            </w:r>
          </w:p>
          <w:p w:rsidR="00EE743A" w:rsidRPr="00A65D91" w14:paraId="5822CD4B" w14:textId="77777777">
            <w:pPr>
              <w:pStyle w:val="TableParagraph"/>
              <w:bidi w:val="0"/>
              <w:ind w:left="108" w:right="96"/>
              <w:jc w:val="both"/>
              <w:rPr>
                <w:rFonts w:asciiTheme="minorHAnsi" w:hAnsiTheme="minorHAnsi" w:cstheme="minorHAnsi"/>
                <w:i/>
              </w:rPr>
            </w:pPr>
            <w:r w:rsidRPr="00A65D91">
              <w:rPr>
                <w:rFonts w:ascii="Calibri" w:hAnsi="Calibri" w:cstheme="minorHAnsi"/>
                <w:i/>
                <w:iCs/>
                <w:rtl w:val="0"/>
                <w:lang w:val="cy-GB"/>
              </w:rPr>
              <w:t>e.e. ynganu geiriau Cymraeg, enwau lleoedd, enwau adrannau.</w:t>
            </w:r>
            <w:r w:rsidRPr="00A65D91">
              <w:rPr>
                <w:rFonts w:ascii="Calibri" w:hAnsi="Calibri" w:cstheme="minorHAnsi"/>
                <w:i/>
                <w:iCs/>
                <w:rtl w:val="0"/>
                <w:lang w:val="cy-GB"/>
              </w:rPr>
              <w:t>Gallu ateb y ffôn yn Gymraeg (bore da/pnawn da).</w:t>
            </w:r>
            <w:r w:rsidRPr="00A65D91">
              <w:rPr>
                <w:rFonts w:ascii="Calibri" w:hAnsi="Calibri" w:cstheme="minorHAnsi"/>
                <w:i w:val="0"/>
                <w:rtl w:val="0"/>
                <w:lang w:val="cy-GB"/>
              </w:rPr>
              <w:t xml:space="preserve"> </w:t>
            </w:r>
            <w:r w:rsidRPr="00A65D91">
              <w:rPr>
                <w:rFonts w:ascii="Calibri" w:hAnsi="Calibri" w:cstheme="minorHAnsi"/>
                <w:i/>
                <w:iCs/>
                <w:rtl w:val="0"/>
                <w:lang w:val="cy-GB"/>
              </w:rPr>
              <w:t>Gallu defnyddio/dysgu geiriau ac ymadroddion pob dydd sylfaenol (diolch, os gwelwch yn dda, esgusodwch fi).</w:t>
            </w:r>
            <w:r w:rsidRPr="00A65D91">
              <w:rPr>
                <w:rFonts w:ascii="Calibri" w:hAnsi="Calibri" w:cstheme="minorHAnsi"/>
                <w:i w:val="0"/>
                <w:rtl w:val="0"/>
                <w:lang w:val="cy-GB"/>
              </w:rPr>
              <w:t xml:space="preserve"> </w:t>
            </w:r>
            <w:r w:rsidRPr="00A65D91">
              <w:rPr>
                <w:rFonts w:ascii="Calibri" w:hAnsi="Calibri" w:cstheme="minorHAnsi"/>
                <w:i/>
                <w:iCs/>
                <w:rtl w:val="0"/>
                <w:lang w:val="cy-GB"/>
              </w:rPr>
              <w:t>Gallwch gyrraedd Lefel 1 drwy gwblhau cwrs hyfforddiant un awr.</w:t>
            </w:r>
          </w:p>
          <w:p w:rsidR="00EE743A" w:rsidRPr="00A65D91" w14:paraId="4A2A9C86" w14:textId="77777777">
            <w:pPr>
              <w:pStyle w:val="TableParagraph"/>
              <w:bidi w:val="0"/>
              <w:spacing w:before="268"/>
              <w:ind w:left="108" w:right="101"/>
              <w:jc w:val="both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A65D91">
              <w:rPr>
                <w:rFonts w:ascii="Calibri" w:hAnsi="Calibri" w:cstheme="minorHAnsi"/>
                <w:color w:val="0000FF"/>
                <w:u w:val="single" w:color="0000FF"/>
                <w:rtl w:val="0"/>
                <w:lang w:val="cy-GB"/>
              </w:rPr>
              <w:t>yma</w:t>
            </w:r>
            <w:r>
              <w:fldChar w:fldCharType="end"/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.</w:t>
            </w:r>
          </w:p>
          <w:p w:rsidR="00EE743A" w:rsidRPr="00A65D91" w14:paraId="5FC39832" w14:textId="77777777">
            <w:pPr>
              <w:pStyle w:val="TableParagraph"/>
              <w:bidi w:val="0"/>
              <w:spacing w:before="13"/>
              <w:rPr>
                <w:rFonts w:asciiTheme="minorHAnsi" w:hAnsiTheme="minorHAnsi" w:cstheme="minorHAnsi"/>
                <w:b/>
              </w:rPr>
            </w:pPr>
          </w:p>
          <w:p w:rsidR="00EE743A" w:rsidRPr="00176922" w14:paraId="6DB295FF" w14:textId="77777777">
            <w:pPr>
              <w:pStyle w:val="TableParagraph"/>
              <w:bidi w:val="0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176922">
              <w:rPr>
                <w:rFonts w:ascii="Calibri" w:hAnsi="Calibri" w:cstheme="minorHAnsi"/>
                <w:b/>
                <w:bCs/>
                <w:rtl w:val="0"/>
                <w:lang w:val="cy-GB"/>
              </w:rPr>
              <w:t>Meini Prawf Dymunol:</w:t>
            </w:r>
          </w:p>
          <w:p w:rsidR="00EE743A" w:rsidRPr="00A65D91" w14:paraId="3FDCA3A8" w14:textId="17B74A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bidi w:val="0"/>
              <w:spacing w:line="300" w:lineRule="exact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Cymhwyster rheoli busnes proffesiynol cydnabyddedig</w:t>
            </w:r>
          </w:p>
          <w:p w:rsidR="00EE743A" w:rsidRPr="00A65D91" w14:paraId="0E7F47B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bidi w:val="0"/>
              <w:spacing w:line="300" w:lineRule="exact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Cymhwyster rheoli prosiect cydnabyddedig</w:t>
            </w:r>
          </w:p>
          <w:p w:rsidR="00EE743A" w:rsidRPr="00A65D91" w14:paraId="43EDF4B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bidi w:val="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Profiad o weithio mewn amgylchedd Prifysgol/addysgol/sector cyhoeddus/trydydd sector</w:t>
            </w:r>
          </w:p>
          <w:p w:rsidR="00EE743A" w:rsidRPr="00A65D91" w14:paraId="1AD2F3A5" w14:textId="1B0500A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bidi w:val="0"/>
              <w:spacing w:before="2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Profiad amlwg mewn rheolaeth adnoddau dynol gan gynnwys hyfforddi a datblygu.</w:t>
            </w:r>
          </w:p>
        </w:tc>
      </w:tr>
      <w:tr w14:paraId="4B3CE41B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7"/>
        </w:trPr>
        <w:tc>
          <w:tcPr>
            <w:tcW w:w="1560" w:type="dxa"/>
            <w:shd w:val="clear" w:color="auto" w:fill="365F91"/>
          </w:tcPr>
          <w:p w:rsidR="00EE743A" w:rsidRPr="00A65D91" w14:paraId="1FC8C019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737E3D32" w14:textId="77777777">
            <w:pPr>
              <w:pStyle w:val="TableParagraph"/>
              <w:bidi w:val="0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4CFE9742" w14:textId="77777777">
            <w:pPr>
              <w:pStyle w:val="TableParagraph"/>
              <w:bidi w:val="0"/>
              <w:spacing w:before="22"/>
              <w:rPr>
                <w:rFonts w:asciiTheme="minorHAnsi" w:hAnsiTheme="minorHAnsi" w:cstheme="minorHAnsi"/>
                <w:b/>
              </w:rPr>
            </w:pPr>
          </w:p>
          <w:p w:rsidR="00EE743A" w:rsidRPr="00A65D91" w14:paraId="5DFD8EA0" w14:textId="77777777">
            <w:pPr>
              <w:pStyle w:val="TableParagraph"/>
              <w:bidi w:val="0"/>
              <w:ind w:left="107"/>
              <w:rPr>
                <w:rFonts w:asciiTheme="minorHAnsi" w:hAnsiTheme="minorHAnsi" w:cstheme="minorHAnsi"/>
                <w:b/>
              </w:rPr>
            </w:pPr>
            <w:r w:rsidRPr="00A65D91">
              <w:rPr>
                <w:rFonts w:ascii="Calibri" w:hAnsi="Calibri" w:cstheme="minorHAnsi"/>
                <w:b/>
                <w:bCs/>
                <w:color w:val="FFFFFF"/>
                <w:spacing w:val="-2"/>
                <w:rtl w:val="0"/>
                <w:lang w:val="cy-GB"/>
              </w:rPr>
              <w:t>Gwybodaeth Ychwanegol</w:t>
            </w:r>
          </w:p>
        </w:tc>
        <w:tc>
          <w:tcPr>
            <w:tcW w:w="9357" w:type="dxa"/>
          </w:tcPr>
          <w:p w:rsidR="00EE743A" w:rsidRPr="00A65D91" w14:paraId="63556D2F" w14:textId="2CBE4E1A">
            <w:pPr>
              <w:pStyle w:val="TableParagraph"/>
              <w:bidi w:val="0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Ymholiadau anffurfiol: </w:t>
            </w:r>
          </w:p>
          <w:p w:rsidR="00EE743A" w:rsidRPr="00A65D91" w14:paraId="5F4A94D7" w14:textId="77777777">
            <w:pPr>
              <w:pStyle w:val="TableParagraph"/>
              <w:bidi w:val="0"/>
              <w:spacing w:before="240"/>
              <w:ind w:left="108" w:right="140"/>
              <w:rPr>
                <w:rFonts w:asciiTheme="minorHAnsi" w:hAnsiTheme="minorHAnsi" w:cstheme="minorHAnsi"/>
              </w:rPr>
            </w:pP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Mae'r Brifysgol yn ymrwymedig i gefnogi a hyrwyddo cydraddoldeb ac amrywiaeth yn ei holl arferion a gweithgareddau. </w:t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 xml:space="preserve">Rydym yn ymdrechu i greu amgylchedd cynhwysol a chroesawn geisiadau gan ymgeiswyr amrywiol o'r grwpiau nodweddion gwarchodedig canlynol: </w:t>
            </w:r>
            <w:r w:rsidRPr="00A65D91">
              <w:rPr>
                <w:rFonts w:asciiTheme="minorHAnsi" w:hAnsiTheme="minorHAnsi" w:cstheme="minorHAnsi"/>
                <w:rtl w:val="0"/>
                <w:lang w:val="cy-GB"/>
              </w:rPr>
              <w:t>oedran, anabledd, ailbennu rhywedd, priodas a phartneriaeth sifil, beichiogrwydd a mamolaeth, hil (gan gynnwys lliw croen, cenedligrwydd, tarddiad ethnig a chenedlaethol), crefydd neu gred, rhyw, tueddfryd rhywiol.</w:t>
            </w:r>
          </w:p>
        </w:tc>
      </w:tr>
    </w:tbl>
    <w:p w:rsidR="00EE743A" w:rsidRPr="00A65D91" w14:paraId="7A07BE24" w14:textId="77777777">
      <w:pPr>
        <w:bidi w:val="0"/>
        <w:spacing w:before="34"/>
        <w:rPr>
          <w:rFonts w:asciiTheme="minorHAnsi" w:hAnsiTheme="minorHAnsi" w:cstheme="minorHAnsi"/>
          <w:b/>
        </w:rPr>
      </w:pPr>
      <w:r w:rsidRPr="00A65D91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227456</wp:posOffset>
            </wp:positionV>
            <wp:extent cx="1190478" cy="771429"/>
            <wp:effectExtent l="0" t="0" r="0" b="0"/>
            <wp:wrapTopAndBottom/>
            <wp:docPr id="3" name="Image 3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88101" name="Image 3" descr="Athena SWAN Charter Silver Award logo 201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8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D91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191896</wp:posOffset>
            </wp:positionV>
            <wp:extent cx="1014152" cy="589788"/>
            <wp:effectExtent l="0" t="0" r="0" b="0"/>
            <wp:wrapTopAndBottom/>
            <wp:docPr id="4" name="Image 4" descr="H:\Vacancies\Masters\logos\Stonewal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52566" name="Image 4" descr="H:\Vacancies\Masters\logos\Stonewall Logo.jp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52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D91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229997</wp:posOffset>
            </wp:positionV>
            <wp:extent cx="914396" cy="621792"/>
            <wp:effectExtent l="0" t="0" r="0" b="0"/>
            <wp:wrapTopAndBottom/>
            <wp:docPr id="5" name="Image 5" descr="H:\Vacancies\Masters\logos\HR Research Excellenc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32099" name="Image 5" descr="H:\Vacancies\Masters\logos\HR Research Excellence.jpe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80" w:right="425" w:bottom="1180" w:left="425" w:header="0" w:footer="9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43A" w14:paraId="55F7B542" w14:textId="77777777">
    <w:pPr>
      <w:pStyle w:val="BodyText"/>
      <w:bidi w:val="0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9926682</wp:posOffset>
              </wp:positionV>
              <wp:extent cx="612140" cy="1536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43A" w14:textId="77777777">
                          <w:pPr>
                            <w:bidi w:val="0"/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  <w:rtl w:val="0"/>
                              <w:lang w:val="cy-GB"/>
                            </w:rPr>
                            <w:t xml:space="preserve">Tudalen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bCs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bCs/>
                              <w:spacing w:val="-3"/>
                              <w:sz w:val="18"/>
                              <w:rtl w:val="0"/>
                              <w:lang w:val="cy-G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 w:val="0"/>
                              <w:spacing w:val="-3"/>
                              <w:sz w:val="18"/>
                              <w:rtl w:val="0"/>
                              <w:lang w:val="cy-G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 w:val="0"/>
                              <w:sz w:val="18"/>
                              <w:rtl w:val="0"/>
                              <w:lang w:val="cy-GB"/>
                            </w:rPr>
                            <w:t xml:space="preserve">o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bCs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48.2pt;height:12.1pt;margin-top:781.63pt;margin-left:35pt;mso-position-horizontal-relative:page;mso-position-vertical-relative:page;mso-wrap-distance-bottom:0;mso-wrap-distance-left:0;mso-wrap-distance-right:0;mso-wrap-distance-top:0;position:absolute;v-text-anchor:top;z-index:-251658240" fillcolor="this">
              <v:textbox inset="0,0,0,0">
                <w:txbxContent>
                  <w:p w:rsidR="00EE743A" w14:textId="77777777">
                    <w:pPr>
                      <w:bidi w:val="0"/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sz w:val="18"/>
                        <w:rtl w:val="0"/>
                        <w:lang w:val="cy-GB"/>
                      </w:rPr>
                      <w:t xml:space="preserve">Tudalen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bCs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bCs/>
                        <w:spacing w:val="-3"/>
                        <w:sz w:val="18"/>
                        <w:rtl w:val="0"/>
                        <w:lang w:val="cy-GB"/>
                      </w:rPr>
                      <w:t xml:space="preserve"> </w:t>
                    </w:r>
                    <w:r>
                      <w:rPr>
                        <w:rFonts w:ascii="Arial"/>
                        <w:b w:val="0"/>
                        <w:spacing w:val="-3"/>
                        <w:sz w:val="18"/>
                        <w:rtl w:val="0"/>
                        <w:lang w:val="cy-GB"/>
                      </w:rPr>
                      <w:t xml:space="preserve"> </w:t>
                    </w:r>
                    <w:r>
                      <w:rPr>
                        <w:rFonts w:ascii="Arial"/>
                        <w:b w:val="0"/>
                        <w:sz w:val="18"/>
                        <w:rtl w:val="0"/>
                        <w:lang w:val="cy-GB"/>
                      </w:rPr>
                      <w:t xml:space="preserve">o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bCs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833166"/>
    <w:multiLevelType w:val="hybridMultilevel"/>
    <w:tmpl w:val="7EB0BD0A"/>
    <w:lvl w:ilvl="0">
      <w:start w:val="0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">
    <w:nsid w:val="3352087B"/>
    <w:multiLevelType w:val="hybridMultilevel"/>
    <w:tmpl w:val="1F508ACC"/>
    <w:lvl w:ilvl="0">
      <w:start w:val="0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>
    <w:nsid w:val="3541380B"/>
    <w:multiLevelType w:val="hybridMultilevel"/>
    <w:tmpl w:val="6B645EC8"/>
    <w:lvl w:ilvl="0">
      <w:start w:val="7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3">
    <w:nsid w:val="41E937B9"/>
    <w:multiLevelType w:val="hybridMultilevel"/>
    <w:tmpl w:val="CBA02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2338C"/>
    <w:multiLevelType w:val="hybridMultilevel"/>
    <w:tmpl w:val="6A14FB7A"/>
    <w:lvl w:ilvl="0">
      <w:start w:val="0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5">
    <w:nsid w:val="5E871F71"/>
    <w:multiLevelType w:val="hybridMultilevel"/>
    <w:tmpl w:val="AFF6DD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BB17D5"/>
    <w:multiLevelType w:val="hybridMultilevel"/>
    <w:tmpl w:val="E54C32F6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7">
    <w:nsid w:val="7387563E"/>
    <w:multiLevelType w:val="hybridMultilevel"/>
    <w:tmpl w:val="9F40F596"/>
    <w:lvl w:ilvl="0">
      <w:start w:val="0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">
    <w:nsid w:val="7A333F47"/>
    <w:multiLevelType w:val="hybridMultilevel"/>
    <w:tmpl w:val="8B803FF2"/>
    <w:lvl w:ilvl="0">
      <w:start w:val="0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3A"/>
    <w:rsid w:val="00027CD1"/>
    <w:rsid w:val="00061B7E"/>
    <w:rsid w:val="00176922"/>
    <w:rsid w:val="001C2F6E"/>
    <w:rsid w:val="001C687C"/>
    <w:rsid w:val="00202609"/>
    <w:rsid w:val="0021264D"/>
    <w:rsid w:val="003C03FD"/>
    <w:rsid w:val="0048390D"/>
    <w:rsid w:val="00491060"/>
    <w:rsid w:val="00542AB3"/>
    <w:rsid w:val="005D003D"/>
    <w:rsid w:val="00654278"/>
    <w:rsid w:val="00692CFD"/>
    <w:rsid w:val="00714E58"/>
    <w:rsid w:val="0078126A"/>
    <w:rsid w:val="007A4ABC"/>
    <w:rsid w:val="007C427E"/>
    <w:rsid w:val="007E048A"/>
    <w:rsid w:val="007F161B"/>
    <w:rsid w:val="008B500C"/>
    <w:rsid w:val="008E4CD2"/>
    <w:rsid w:val="00944BCC"/>
    <w:rsid w:val="009A6CCA"/>
    <w:rsid w:val="009E10AA"/>
    <w:rsid w:val="00A65D91"/>
    <w:rsid w:val="00B51262"/>
    <w:rsid w:val="00C01D03"/>
    <w:rsid w:val="00C75558"/>
    <w:rsid w:val="00D068FA"/>
    <w:rsid w:val="00E87F85"/>
    <w:rsid w:val="00EE743A"/>
    <w:rsid w:val="00EF05FF"/>
    <w:rsid w:val="00F05765"/>
    <w:rsid w:val="00F37C2A"/>
    <w:rsid w:val="00F616D7"/>
    <w:rsid w:val="00F61FC5"/>
    <w:rsid w:val="00F942C1"/>
    <w:rsid w:val="00FE377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6BE50C-F2F9-42A5-B544-84292C4D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7555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7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55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55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5E600532F44EA40BF3C101D326FF" ma:contentTypeVersion="3" ma:contentTypeDescription="Create a new document." ma:contentTypeScope="" ma:versionID="958fa762ecca1abd487e7d980216ec32">
  <xsd:schema xmlns:xsd="http://www.w3.org/2001/XMLSchema" xmlns:xs="http://www.w3.org/2001/XMLSchema" xmlns:p="http://schemas.microsoft.com/office/2006/metadata/properties" xmlns:ns2="d0601d7f-019c-4da6-869e-3e85bdaa668c" targetNamespace="http://schemas.microsoft.com/office/2006/metadata/properties" ma:root="true" ma:fieldsID="0c749a9a6ff5cf122529d293f25a791b" ns2:_="">
    <xsd:import namespace="d0601d7f-019c-4da6-869e-3e85bdaa6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1d7f-019c-4da6-869e-3e85bdaa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E2B6C-D256-4564-9DF5-9623F12B2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E0E07-559E-4C96-807D-8F6219AD4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EEE7-7527-4F67-B7A1-8EA868B81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01d7f-019c-4da6-869e-3e85bdaa6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Dylan Evans</cp:lastModifiedBy>
  <cp:revision>2</cp:revision>
  <dcterms:created xsi:type="dcterms:W3CDTF">2026-03-12T11:43:00Z</dcterms:created>
  <dcterms:modified xsi:type="dcterms:W3CDTF">2026-03-12T11:43:00Z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0x01010039655E600532F44EA40BF3C101D326FF</vt:lpwstr>
  </property>
  <property fmtid="{D5CDD505-2E9C-101B-9397-08002B2CF9AE}" pid="3" name="Created">
    <vt:filetime>2022-01-11T00:00:00Z</vt:filetime>
  </property>
  <property fmtid="{D5CDD505-2E9C-101B-9397-08002B2CF9AE}" pid="4" name="Creator">
    <vt:lpwstr>Microsoft® Word for Office 365</vt:lpwstr>
  </property>
  <property fmtid="{D5CDD505-2E9C-101B-9397-08002B2CF9AE}" pid="5" name="GrammarlyDocumentId">
    <vt:lpwstr>dfccfd46-434c-4f39-89d7-92608a5711b5</vt:lpwstr>
  </property>
  <property fmtid="{D5CDD505-2E9C-101B-9397-08002B2CF9AE}" pid="6" name="LastSaved">
    <vt:filetime>2026-02-06T00:00:00Z</vt:filetime>
  </property>
  <property fmtid="{D5CDD505-2E9C-101B-9397-08002B2CF9AE}" pid="7" name="Producer">
    <vt:lpwstr>Microsoft® Word for Office 365</vt:lpwstr>
  </property>
</Properties>
</file>