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316D2540" w:rsidR="00B12F66" w:rsidRPr="00EA68C9" w:rsidRDefault="009A4AE6" w:rsidP="0035061A">
            <w:pPr>
              <w:pStyle w:val="BodyTextIndent"/>
              <w:ind w:left="0" w:firstLine="0"/>
              <w:rPr>
                <w:rFonts w:asciiTheme="minorHAnsi" w:hAnsiTheme="minorHAnsi" w:cstheme="minorHAnsi"/>
                <w:bCs/>
                <w:iCs/>
              </w:rPr>
            </w:pPr>
            <w:r w:rsidRPr="00EA68C9">
              <w:rPr>
                <w:rFonts w:asciiTheme="minorHAnsi" w:hAnsiTheme="minorHAnsi" w:cstheme="minorHAnsi"/>
                <w:bCs/>
                <w:iCs/>
              </w:rPr>
              <w:t>FHSS</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31E801F5" w:rsidR="00B12F66" w:rsidRPr="00EA68C9" w:rsidRDefault="009A4AE6" w:rsidP="0035061A">
            <w:pPr>
              <w:pStyle w:val="BodyTextIndent"/>
              <w:ind w:left="0" w:firstLine="0"/>
              <w:rPr>
                <w:rFonts w:asciiTheme="minorHAnsi" w:hAnsiTheme="minorHAnsi" w:cstheme="minorHAnsi"/>
                <w:bCs/>
                <w:iCs/>
              </w:rPr>
            </w:pPr>
            <w:r w:rsidRPr="00EA68C9">
              <w:rPr>
                <w:rFonts w:asciiTheme="minorHAnsi" w:hAnsiTheme="minorHAnsi" w:cstheme="minorHAnsi"/>
                <w:bCs/>
                <w:iCs/>
              </w:rPr>
              <w:t>Cymraeg</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03BE4150" w:rsidR="00B12F66" w:rsidRPr="00EA68C9" w:rsidRDefault="00B12F66" w:rsidP="0035061A">
            <w:pPr>
              <w:pStyle w:val="BodyTextIndent"/>
              <w:ind w:left="0" w:firstLine="0"/>
              <w:rPr>
                <w:rFonts w:asciiTheme="minorHAnsi" w:hAnsiTheme="minorHAnsi" w:cstheme="minorHAnsi"/>
                <w:bCs/>
                <w:iCs/>
              </w:rPr>
            </w:pPr>
            <w:r w:rsidRPr="00EA68C9">
              <w:rPr>
                <w:rFonts w:asciiTheme="minorHAnsi" w:hAnsiTheme="minorHAnsi" w:cstheme="minorHAnsi"/>
                <w:bCs/>
                <w:iCs/>
              </w:rPr>
              <w:t>Grade 8: £38,205 to £44,263 per annum</w:t>
            </w:r>
            <w:r w:rsidR="00EA68C9">
              <w:rPr>
                <w:rFonts w:asciiTheme="minorHAnsi" w:hAnsiTheme="minorHAnsi" w:cstheme="minorHAnsi"/>
                <w:bCs/>
                <w:iCs/>
              </w:rPr>
              <w:t xml:space="preserve"> pro rata together with USS pension benefits</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034336DB" w:rsidR="00B12F66" w:rsidRPr="00EA68C9" w:rsidRDefault="001514E1" w:rsidP="0035061A">
            <w:pPr>
              <w:pStyle w:val="BodyTextIndent"/>
              <w:ind w:left="0" w:firstLine="0"/>
              <w:rPr>
                <w:rFonts w:asciiTheme="minorHAnsi" w:hAnsiTheme="minorHAnsi" w:cstheme="minorHAnsi"/>
                <w:bCs/>
                <w:iCs/>
              </w:rPr>
            </w:pPr>
            <w:r>
              <w:rPr>
                <w:rFonts w:asciiTheme="minorHAnsi" w:hAnsiTheme="minorHAnsi" w:cstheme="minorHAnsi"/>
                <w:bCs/>
                <w:iCs/>
              </w:rPr>
              <w:t>7</w:t>
            </w:r>
            <w:r w:rsidR="009A4AE6" w:rsidRPr="00EA68C9">
              <w:rPr>
                <w:rFonts w:asciiTheme="minorHAnsi" w:hAnsiTheme="minorHAnsi" w:cstheme="minorHAnsi"/>
                <w:bCs/>
                <w:iCs/>
              </w:rPr>
              <w:t xml:space="preserve"> hours per week</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EA68C9" w:rsidRDefault="00B12F66" w:rsidP="0035061A">
            <w:pPr>
              <w:pStyle w:val="BodyTextIndent"/>
              <w:ind w:left="0" w:firstLine="0"/>
              <w:rPr>
                <w:rFonts w:asciiTheme="minorHAnsi" w:hAnsiTheme="minorHAnsi" w:cstheme="minorHAnsi"/>
                <w:bCs/>
                <w:iCs/>
              </w:rPr>
            </w:pPr>
            <w:r w:rsidRPr="00EA68C9">
              <w:rPr>
                <w:rFonts w:asciiTheme="minorHAnsi" w:hAnsiTheme="minorHAnsi" w:cstheme="minorHAnsi"/>
                <w:bCs/>
                <w:iCs/>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5E2ACCDA" w:rsidR="00B12F66" w:rsidRPr="00EA68C9" w:rsidRDefault="00B12F66" w:rsidP="0035061A">
            <w:pPr>
              <w:pStyle w:val="BodyTextIndent"/>
              <w:ind w:left="0" w:firstLine="0"/>
              <w:rPr>
                <w:rFonts w:asciiTheme="minorHAnsi" w:hAnsiTheme="minorHAnsi" w:cstheme="minorHAnsi"/>
                <w:bCs/>
                <w:iCs/>
              </w:rPr>
            </w:pPr>
            <w:r w:rsidRPr="00EA68C9">
              <w:rPr>
                <w:rFonts w:asciiTheme="minorHAnsi" w:hAnsiTheme="minorHAnsi" w:cstheme="minorHAnsi"/>
                <w:bCs/>
                <w:iCs/>
              </w:rPr>
              <w:t xml:space="preserve">This is a </w:t>
            </w:r>
            <w:r w:rsidR="009A4AE6" w:rsidRPr="00EA68C9">
              <w:rPr>
                <w:rFonts w:asciiTheme="minorHAnsi" w:hAnsiTheme="minorHAnsi" w:cstheme="minorHAnsi"/>
                <w:bCs/>
                <w:iCs/>
              </w:rPr>
              <w:t>fixed-term position</w:t>
            </w:r>
            <w:r w:rsidR="001514E1">
              <w:rPr>
                <w:rFonts w:asciiTheme="minorHAnsi" w:hAnsiTheme="minorHAnsi" w:cstheme="minorHAnsi"/>
                <w:bCs/>
                <w:iCs/>
              </w:rPr>
              <w:t xml:space="preserve"> until 20 April 2027</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742D8A59" w:rsidR="00B12F66" w:rsidRPr="00EA68C9" w:rsidRDefault="00B12F66" w:rsidP="0035061A">
            <w:pPr>
              <w:pStyle w:val="BodyTextIndent"/>
              <w:ind w:left="0" w:firstLine="0"/>
              <w:rPr>
                <w:rFonts w:asciiTheme="minorHAnsi" w:hAnsiTheme="minorHAnsi" w:cstheme="minorHAnsi"/>
                <w:bCs/>
                <w:iCs/>
              </w:rPr>
            </w:pPr>
            <w:r w:rsidRPr="00EA68C9">
              <w:rPr>
                <w:rFonts w:asciiTheme="minorHAnsi" w:hAnsiTheme="minorHAnsi" w:cstheme="minorHAnsi"/>
                <w:bCs/>
                <w:iCs/>
              </w:rPr>
              <w:t>This position will be based at the Singleto</w:t>
            </w:r>
            <w:r w:rsidR="009A4AE6" w:rsidRPr="00EA68C9">
              <w:rPr>
                <w:rFonts w:asciiTheme="minorHAnsi" w:hAnsiTheme="minorHAnsi" w:cstheme="minorHAnsi"/>
                <w:bCs/>
                <w:iCs/>
              </w:rPr>
              <w:t>n Campus</w:t>
            </w:r>
          </w:p>
        </w:tc>
      </w:tr>
    </w:tbl>
    <w:p w14:paraId="7DB7C025" w14:textId="77777777" w:rsidR="00B12F66" w:rsidRPr="002031A3" w:rsidRDefault="00B12F66" w:rsidP="00EA68C9">
      <w:pPr>
        <w:spacing w:after="0"/>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EA68C9" w14:paraId="70F8399A" w14:textId="77777777" w:rsidTr="007C2CB2">
        <w:trPr>
          <w:trHeight w:val="2159"/>
        </w:trPr>
        <w:tc>
          <w:tcPr>
            <w:tcW w:w="1860" w:type="dxa"/>
            <w:shd w:val="clear" w:color="auto" w:fill="242F60"/>
            <w:vAlign w:val="center"/>
          </w:tcPr>
          <w:p w14:paraId="4EFCF119" w14:textId="18CDE031" w:rsidR="00B12F66" w:rsidRPr="00EA68C9" w:rsidRDefault="00B12F66" w:rsidP="00EA68C9">
            <w:pPr>
              <w:spacing w:before="0" w:after="0" w:line="240" w:lineRule="auto"/>
              <w:rPr>
                <w:rFonts w:asciiTheme="minorHAnsi" w:hAnsiTheme="minorHAnsi" w:cstheme="minorHAnsi"/>
                <w:b/>
                <w:color w:val="FFFFFF" w:themeColor="background1"/>
                <w:sz w:val="20"/>
                <w:szCs w:val="20"/>
              </w:rPr>
            </w:pPr>
            <w:r w:rsidRPr="00EA68C9">
              <w:rPr>
                <w:rFonts w:asciiTheme="minorHAnsi" w:hAnsiTheme="minorHAnsi" w:cstheme="minorHAnsi"/>
                <w:sz w:val="20"/>
                <w:szCs w:val="20"/>
              </w:rPr>
              <w:br w:type="page"/>
            </w:r>
            <w:r w:rsidRPr="00EA68C9">
              <w:rPr>
                <w:rFonts w:asciiTheme="minorHAnsi" w:hAnsiTheme="minorHAnsi" w:cstheme="minorHAnsi"/>
                <w:b/>
                <w:color w:val="FFFFFF" w:themeColor="background1"/>
                <w:sz w:val="20"/>
                <w:szCs w:val="20"/>
              </w:rPr>
              <w:t>Main Purpose of Post</w:t>
            </w:r>
          </w:p>
        </w:tc>
        <w:tc>
          <w:tcPr>
            <w:tcW w:w="9056" w:type="dxa"/>
            <w:vAlign w:val="center"/>
          </w:tcPr>
          <w:p w14:paraId="52C72A7D" w14:textId="23970C68" w:rsidR="009A4AE6" w:rsidRPr="00EA68C9" w:rsidRDefault="009A4AE6" w:rsidP="00EA68C9">
            <w:pPr>
              <w:pStyle w:val="ListParagraph"/>
              <w:numPr>
                <w:ilvl w:val="0"/>
                <w:numId w:val="9"/>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To support the systematic collection and analysis of evidence demonstrating how research has influenced policy, professional practice, and educational provision in Welsh language education for migrants.</w:t>
            </w:r>
          </w:p>
          <w:p w14:paraId="3DB5DE38" w14:textId="75502B04" w:rsidR="009A4AE6" w:rsidRPr="00EA68C9" w:rsidRDefault="009A4AE6" w:rsidP="00EA68C9">
            <w:pPr>
              <w:pStyle w:val="ListParagraph"/>
              <w:numPr>
                <w:ilvl w:val="0"/>
                <w:numId w:val="9"/>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To engage with stakeholders across policy, education, and community sectors, gathering data through interviews, surveys, focus groups, and documentary analysis to capture changes in practice and learner experiences.</w:t>
            </w:r>
          </w:p>
          <w:p w14:paraId="5FDB0914" w14:textId="6C0100FF" w:rsidR="00B12F66" w:rsidRPr="00EA68C9" w:rsidRDefault="009A4AE6" w:rsidP="00EA68C9">
            <w:pPr>
              <w:pStyle w:val="ListParagraph"/>
              <w:numPr>
                <w:ilvl w:val="0"/>
                <w:numId w:val="9"/>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To synthesise and organise qualitative and quantitative data into clear evidence reports, case studies, and briefing materials that showcase the societal and policy impact of research.</w:t>
            </w:r>
          </w:p>
        </w:tc>
      </w:tr>
      <w:tr w:rsidR="00B12F66" w:rsidRPr="00EA68C9" w14:paraId="130F6028" w14:textId="77777777" w:rsidTr="00EA68C9">
        <w:trPr>
          <w:trHeight w:val="7100"/>
        </w:trPr>
        <w:tc>
          <w:tcPr>
            <w:tcW w:w="1860" w:type="dxa"/>
            <w:shd w:val="clear" w:color="auto" w:fill="242F60"/>
            <w:vAlign w:val="center"/>
          </w:tcPr>
          <w:p w14:paraId="7DC6B404" w14:textId="77777777" w:rsidR="00B12F66" w:rsidRPr="00EA68C9" w:rsidRDefault="00B12F66" w:rsidP="00EA68C9">
            <w:pPr>
              <w:spacing w:before="0" w:after="0"/>
              <w:rPr>
                <w:rFonts w:asciiTheme="minorHAnsi" w:hAnsiTheme="minorHAnsi" w:cstheme="minorHAnsi"/>
                <w:sz w:val="20"/>
                <w:szCs w:val="20"/>
              </w:rPr>
            </w:pPr>
          </w:p>
        </w:tc>
        <w:tc>
          <w:tcPr>
            <w:tcW w:w="9056" w:type="dxa"/>
            <w:vAlign w:val="center"/>
          </w:tcPr>
          <w:p w14:paraId="4AF4ED05" w14:textId="77777777" w:rsidR="00B12F66" w:rsidRPr="00EA68C9" w:rsidRDefault="00B12F66" w:rsidP="00EA68C9">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EA68C9">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EA68C9" w:rsidRDefault="00B12F66" w:rsidP="00EA68C9">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EA68C9">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w:t>
            </w:r>
            <w:proofErr w:type="spellStart"/>
            <w:r w:rsidRPr="00EA68C9">
              <w:rPr>
                <w:rFonts w:asciiTheme="minorHAnsi" w:hAnsiTheme="minorHAnsi" w:cstheme="minorHAnsi"/>
                <w:bCs/>
                <w:iCs/>
                <w:sz w:val="20"/>
                <w:szCs w:val="20"/>
              </w:rPr>
              <w:t>eg</w:t>
            </w:r>
            <w:proofErr w:type="spellEnd"/>
            <w:r w:rsidRPr="00EA68C9">
              <w:rPr>
                <w:rFonts w:asciiTheme="minorHAnsi" w:hAnsiTheme="minorHAnsi" w:cstheme="minorHAnsi"/>
                <w:bCs/>
                <w:iCs/>
                <w:sz w:val="20"/>
                <w:szCs w:val="20"/>
              </w:rPr>
              <w:t xml:space="preserve"> international) journals or comparable as a normal part of their role.</w:t>
            </w:r>
          </w:p>
          <w:p w14:paraId="76BFC9EC" w14:textId="77777777" w:rsidR="00B12F66" w:rsidRPr="00EA68C9" w:rsidRDefault="00B12F66" w:rsidP="00EA68C9">
            <w:pPr>
              <w:numPr>
                <w:ilvl w:val="0"/>
                <w:numId w:val="9"/>
              </w:numPr>
              <w:spacing w:before="0" w:after="0" w:line="240" w:lineRule="auto"/>
              <w:contextualSpacing w:val="0"/>
              <w:rPr>
                <w:rFonts w:asciiTheme="minorHAnsi" w:hAnsiTheme="minorHAnsi" w:cstheme="minorHAnsi"/>
                <w:bCs/>
                <w:iCs/>
                <w:sz w:val="20"/>
                <w:szCs w:val="20"/>
              </w:rPr>
            </w:pPr>
            <w:r w:rsidRPr="00EA68C9">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EA68C9" w:rsidRDefault="00B12F66" w:rsidP="00EA68C9">
            <w:pPr>
              <w:numPr>
                <w:ilvl w:val="0"/>
                <w:numId w:val="9"/>
              </w:numPr>
              <w:spacing w:before="0" w:after="0" w:line="240" w:lineRule="auto"/>
              <w:contextualSpacing w:val="0"/>
              <w:rPr>
                <w:rFonts w:asciiTheme="minorHAnsi" w:hAnsiTheme="minorHAnsi" w:cstheme="minorHAnsi"/>
                <w:bCs/>
                <w:iCs/>
                <w:sz w:val="20"/>
                <w:szCs w:val="20"/>
              </w:rPr>
            </w:pPr>
            <w:r w:rsidRPr="00EA68C9">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EA68C9" w:rsidRDefault="00B12F66" w:rsidP="00EA68C9">
            <w:pPr>
              <w:numPr>
                <w:ilvl w:val="0"/>
                <w:numId w:val="9"/>
              </w:numPr>
              <w:spacing w:before="0" w:after="0" w:line="240" w:lineRule="auto"/>
              <w:contextualSpacing w:val="0"/>
              <w:rPr>
                <w:rFonts w:asciiTheme="minorHAnsi" w:hAnsiTheme="minorHAnsi" w:cstheme="minorHAnsi"/>
                <w:bCs/>
                <w:iCs/>
                <w:sz w:val="20"/>
                <w:szCs w:val="20"/>
              </w:rPr>
            </w:pPr>
            <w:r w:rsidRPr="00EA68C9">
              <w:rPr>
                <w:rFonts w:asciiTheme="minorHAnsi" w:hAnsiTheme="minorHAnsi" w:cstheme="minorHAnsi"/>
                <w:bCs/>
                <w:iCs/>
                <w:sz w:val="20"/>
                <w:szCs w:val="20"/>
              </w:rPr>
              <w:t xml:space="preserve">Interact positively and professionally with other collaborators and partners within the </w:t>
            </w:r>
            <w:proofErr w:type="gramStart"/>
            <w:r w:rsidRPr="00EA68C9">
              <w:rPr>
                <w:rFonts w:asciiTheme="minorHAnsi" w:hAnsiTheme="minorHAnsi" w:cstheme="minorHAnsi"/>
                <w:bCs/>
                <w:iCs/>
                <w:sz w:val="20"/>
                <w:szCs w:val="20"/>
              </w:rPr>
              <w:t>Faculty</w:t>
            </w:r>
            <w:proofErr w:type="gramEnd"/>
            <w:r w:rsidRPr="00EA68C9">
              <w:rPr>
                <w:rFonts w:asciiTheme="minorHAnsi" w:hAnsiTheme="minorHAnsi" w:cstheme="minorHAnsi"/>
                <w:bCs/>
                <w:iCs/>
                <w:sz w:val="20"/>
                <w:szCs w:val="20"/>
              </w:rPr>
              <w:t>, elsewhere in the University and beyond both in industry/commerce and academia.</w:t>
            </w:r>
          </w:p>
          <w:p w14:paraId="7A97DB8B" w14:textId="77777777" w:rsidR="00B12F66" w:rsidRPr="00EA68C9" w:rsidRDefault="00B12F66" w:rsidP="00EA68C9">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EA68C9">
              <w:rPr>
                <w:rFonts w:asciiTheme="minorHAnsi" w:hAnsiTheme="minorHAnsi" w:cstheme="minorHAnsi"/>
                <w:bCs/>
                <w:iCs/>
                <w:sz w:val="20"/>
                <w:szCs w:val="20"/>
              </w:rPr>
              <w:t xml:space="preserve">Contribute pro-actively to the development of external funding applications to support their own work, that of others and the Faculty and the Institution in general.  The appointee will be expected as a normal part of their work to be actively engaged in </w:t>
            </w:r>
            <w:proofErr w:type="gramStart"/>
            <w:r w:rsidRPr="00EA68C9">
              <w:rPr>
                <w:rFonts w:asciiTheme="minorHAnsi" w:hAnsiTheme="minorHAnsi" w:cstheme="minorHAnsi"/>
                <w:bCs/>
                <w:iCs/>
                <w:sz w:val="20"/>
                <w:szCs w:val="20"/>
              </w:rPr>
              <w:t>writing, or</w:t>
            </w:r>
            <w:proofErr w:type="gramEnd"/>
            <w:r w:rsidRPr="00EA68C9">
              <w:rPr>
                <w:rFonts w:asciiTheme="minorHAnsi" w:hAnsiTheme="minorHAnsi" w:cstheme="minorHAnsi"/>
                <w:bCs/>
                <w:iCs/>
                <w:sz w:val="20"/>
                <w:szCs w:val="20"/>
              </w:rPr>
              <w:t xml:space="preserve"> contributing to writing such applications.</w:t>
            </w:r>
          </w:p>
          <w:p w14:paraId="2ECE5850" w14:textId="77777777" w:rsidR="00B12F66" w:rsidRPr="00EA68C9" w:rsidRDefault="00B12F66" w:rsidP="00EA68C9">
            <w:pPr>
              <w:numPr>
                <w:ilvl w:val="0"/>
                <w:numId w:val="9"/>
              </w:numPr>
              <w:spacing w:before="0" w:after="0" w:line="240" w:lineRule="auto"/>
              <w:contextualSpacing w:val="0"/>
              <w:rPr>
                <w:rFonts w:asciiTheme="minorHAnsi" w:hAnsiTheme="minorHAnsi" w:cstheme="minorHAnsi"/>
                <w:sz w:val="20"/>
                <w:szCs w:val="20"/>
                <w:lang w:val="en-IE"/>
              </w:rPr>
            </w:pPr>
            <w:r w:rsidRPr="00EA68C9">
              <w:rPr>
                <w:rFonts w:asciiTheme="minorHAnsi" w:hAnsiTheme="minorHAnsi" w:cstheme="minorHAnsi"/>
                <w:bCs/>
                <w:iCs/>
                <w:sz w:val="20"/>
                <w:szCs w:val="20"/>
              </w:rPr>
              <w:t xml:space="preserve">Contribute to Faculty organisational matters </w:t>
            </w:r>
            <w:proofErr w:type="gramStart"/>
            <w:r w:rsidRPr="00EA68C9">
              <w:rPr>
                <w:rFonts w:asciiTheme="minorHAnsi" w:hAnsiTheme="minorHAnsi" w:cstheme="minorHAnsi"/>
                <w:bCs/>
                <w:iCs/>
                <w:sz w:val="20"/>
                <w:szCs w:val="20"/>
              </w:rPr>
              <w:t>in order to</w:t>
            </w:r>
            <w:proofErr w:type="gramEnd"/>
            <w:r w:rsidRPr="00EA68C9">
              <w:rPr>
                <w:rFonts w:asciiTheme="minorHAnsi" w:hAnsiTheme="minorHAnsi" w:cstheme="minorHAnsi"/>
                <w:bCs/>
                <w:iCs/>
                <w:sz w:val="20"/>
                <w:szCs w:val="20"/>
              </w:rPr>
              <w:t xml:space="preserve"> help it run smoothly and to help raise its external research profile.</w:t>
            </w:r>
          </w:p>
          <w:p w14:paraId="3D1EAF6F" w14:textId="77777777" w:rsidR="00B12F66" w:rsidRPr="00EA68C9" w:rsidRDefault="00B12F66" w:rsidP="00EA68C9">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EA68C9">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EA68C9">
              <w:rPr>
                <w:rFonts w:asciiTheme="minorHAnsi" w:hAnsiTheme="minorHAnsi" w:cstheme="minorHAnsi"/>
                <w:sz w:val="20"/>
                <w:szCs w:val="20"/>
                <w:lang w:val="en-IE"/>
              </w:rPr>
              <w:t xml:space="preserve"> </w:t>
            </w:r>
          </w:p>
          <w:p w14:paraId="5D3CFBE8" w14:textId="77777777" w:rsidR="00B12F66" w:rsidRPr="00EA68C9" w:rsidRDefault="00B12F66" w:rsidP="00EA68C9">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EA68C9">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EA68C9" w:rsidRDefault="00B12F66" w:rsidP="00EA68C9">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EA68C9">
              <w:rPr>
                <w:rFonts w:asciiTheme="minorHAnsi" w:hAnsiTheme="minorHAnsi" w:cstheme="minorHAnsi"/>
                <w:bCs/>
                <w:iCs/>
                <w:sz w:val="20"/>
                <w:szCs w:val="20"/>
              </w:rPr>
              <w:t xml:space="preserve">Demonstrate and evidence own professional development, identifying development needs with reference to Vitae Researcher Development Framework particularly </w:t>
            </w:r>
            <w:proofErr w:type="gramStart"/>
            <w:r w:rsidRPr="00EA68C9">
              <w:rPr>
                <w:rFonts w:asciiTheme="minorHAnsi" w:hAnsiTheme="minorHAnsi" w:cstheme="minorHAnsi"/>
                <w:bCs/>
                <w:iCs/>
                <w:sz w:val="20"/>
                <w:szCs w:val="20"/>
              </w:rPr>
              <w:t>with regard to</w:t>
            </w:r>
            <w:proofErr w:type="gramEnd"/>
            <w:r w:rsidRPr="00EA68C9">
              <w:rPr>
                <w:rFonts w:asciiTheme="minorHAnsi" w:hAnsiTheme="minorHAnsi" w:cstheme="minorHAnsi"/>
                <w:bCs/>
                <w:iCs/>
                <w:sz w:val="20"/>
                <w:szCs w:val="20"/>
              </w:rPr>
              <w:t xml:space="preserve"> probation, performance reviews, and participation in training events.</w:t>
            </w:r>
          </w:p>
          <w:p w14:paraId="0C9D28F4" w14:textId="77777777" w:rsidR="00B12F66" w:rsidRPr="00EA68C9" w:rsidRDefault="00B12F66" w:rsidP="00EA68C9">
            <w:pPr>
              <w:pStyle w:val="BodyText"/>
              <w:numPr>
                <w:ilvl w:val="0"/>
                <w:numId w:val="9"/>
              </w:numPr>
              <w:tabs>
                <w:tab w:val="left" w:pos="0"/>
              </w:tabs>
              <w:spacing w:before="0" w:after="0" w:line="240" w:lineRule="auto"/>
              <w:ind w:right="-20"/>
              <w:contextualSpacing w:val="0"/>
              <w:rPr>
                <w:rFonts w:asciiTheme="minorHAnsi" w:hAnsiTheme="minorHAnsi" w:cstheme="minorHAnsi"/>
                <w:bCs/>
                <w:iCs/>
                <w:sz w:val="20"/>
                <w:szCs w:val="20"/>
              </w:rPr>
            </w:pPr>
            <w:r w:rsidRPr="00EA68C9">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EA68C9" w:rsidRDefault="00B12F66" w:rsidP="00EA68C9">
            <w:pPr>
              <w:pStyle w:val="BodyText"/>
              <w:numPr>
                <w:ilvl w:val="0"/>
                <w:numId w:val="9"/>
              </w:numPr>
              <w:tabs>
                <w:tab w:val="left" w:pos="0"/>
              </w:tabs>
              <w:spacing w:before="0" w:after="0" w:line="240" w:lineRule="auto"/>
              <w:ind w:right="-20"/>
              <w:contextualSpacing w:val="0"/>
              <w:rPr>
                <w:rFonts w:asciiTheme="minorHAnsi" w:hAnsiTheme="minorHAnsi" w:cstheme="minorHAnsi"/>
                <w:bCs/>
                <w:iCs/>
                <w:sz w:val="20"/>
                <w:szCs w:val="20"/>
              </w:rPr>
            </w:pPr>
            <w:r w:rsidRPr="00EA68C9">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EA68C9" w14:paraId="3C77068F" w14:textId="77777777" w:rsidTr="00EA68C9">
        <w:trPr>
          <w:trHeight w:val="1736"/>
        </w:trPr>
        <w:tc>
          <w:tcPr>
            <w:tcW w:w="1860" w:type="dxa"/>
            <w:shd w:val="clear" w:color="auto" w:fill="242F60"/>
            <w:vAlign w:val="center"/>
          </w:tcPr>
          <w:p w14:paraId="4FE8ABEE" w14:textId="77777777" w:rsidR="00B12F66" w:rsidRPr="00EA68C9" w:rsidRDefault="00B12F66" w:rsidP="00EA68C9">
            <w:pPr>
              <w:spacing w:before="0" w:after="0"/>
              <w:rPr>
                <w:rFonts w:asciiTheme="minorHAnsi" w:hAnsiTheme="minorHAnsi" w:cstheme="minorHAnsi"/>
                <w:b/>
                <w:color w:val="FFFFFF" w:themeColor="background1"/>
                <w:sz w:val="20"/>
                <w:szCs w:val="20"/>
              </w:rPr>
            </w:pPr>
            <w:r w:rsidRPr="00EA68C9">
              <w:rPr>
                <w:rFonts w:asciiTheme="minorHAnsi" w:hAnsiTheme="minorHAnsi" w:cstheme="minorHAnsi"/>
                <w:sz w:val="20"/>
                <w:szCs w:val="20"/>
              </w:rPr>
              <w:lastRenderedPageBreak/>
              <w:br w:type="page"/>
            </w:r>
            <w:r w:rsidRPr="00EA68C9">
              <w:rPr>
                <w:rFonts w:asciiTheme="minorHAnsi" w:hAnsiTheme="minorHAnsi" w:cstheme="minorHAnsi"/>
                <w:b/>
                <w:color w:val="FFFFFF" w:themeColor="background1"/>
                <w:sz w:val="20"/>
                <w:szCs w:val="20"/>
              </w:rPr>
              <w:t>General Duties</w:t>
            </w:r>
          </w:p>
        </w:tc>
        <w:tc>
          <w:tcPr>
            <w:tcW w:w="9056" w:type="dxa"/>
            <w:vAlign w:val="center"/>
          </w:tcPr>
          <w:p w14:paraId="2C18BBA7" w14:textId="77777777" w:rsidR="00B12F66" w:rsidRPr="00EA68C9" w:rsidRDefault="00B12F66" w:rsidP="00EA68C9">
            <w:pPr>
              <w:pStyle w:val="ListParagraph"/>
              <w:numPr>
                <w:ilvl w:val="0"/>
                <w:numId w:val="9"/>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EA68C9" w:rsidRDefault="00B12F66" w:rsidP="00EA68C9">
            <w:pPr>
              <w:pStyle w:val="ListParagraph"/>
              <w:numPr>
                <w:ilvl w:val="0"/>
                <w:numId w:val="9"/>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 xml:space="preserve">To conduct the job role and all activities in accordance with safety, health and sustainability policies and management systems, </w:t>
            </w:r>
            <w:proofErr w:type="gramStart"/>
            <w:r w:rsidRPr="00EA68C9">
              <w:rPr>
                <w:rFonts w:asciiTheme="minorHAnsi" w:hAnsiTheme="minorHAnsi" w:cstheme="minorHAnsi"/>
                <w:sz w:val="20"/>
                <w:szCs w:val="20"/>
              </w:rPr>
              <w:t>in order to</w:t>
            </w:r>
            <w:proofErr w:type="gramEnd"/>
            <w:r w:rsidRPr="00EA68C9">
              <w:rPr>
                <w:rFonts w:asciiTheme="minorHAnsi" w:hAnsiTheme="minorHAnsi" w:cstheme="minorHAnsi"/>
                <w:sz w:val="20"/>
                <w:szCs w:val="20"/>
              </w:rPr>
              <w:t xml:space="preserve"> reduce risks and impacts arising from the work activity.</w:t>
            </w:r>
          </w:p>
          <w:p w14:paraId="7C940BCB" w14:textId="77777777" w:rsidR="00B12F66" w:rsidRPr="00EA68C9" w:rsidRDefault="00B12F66" w:rsidP="00EA68C9">
            <w:pPr>
              <w:pStyle w:val="ListParagraph"/>
              <w:numPr>
                <w:ilvl w:val="0"/>
                <w:numId w:val="9"/>
              </w:numPr>
              <w:spacing w:before="0" w:after="0" w:line="240" w:lineRule="auto"/>
              <w:rPr>
                <w:rFonts w:asciiTheme="minorHAnsi" w:hAnsiTheme="minorHAnsi" w:cstheme="minorHAnsi"/>
                <w:sz w:val="20"/>
                <w:szCs w:val="20"/>
                <w:u w:val="single"/>
              </w:rPr>
            </w:pPr>
            <w:r w:rsidRPr="00EA68C9">
              <w:rPr>
                <w:rFonts w:asciiTheme="minorHAnsi" w:hAnsiTheme="minorHAnsi" w:cstheme="minorHAnsi"/>
                <w:sz w:val="20"/>
                <w:szCs w:val="20"/>
              </w:rPr>
              <w:t xml:space="preserve">To ensure that risk management is an integral part of any </w:t>
            </w:r>
            <w:proofErr w:type="gramStart"/>
            <w:r w:rsidRPr="00EA68C9">
              <w:rPr>
                <w:rFonts w:asciiTheme="minorHAnsi" w:hAnsiTheme="minorHAnsi" w:cstheme="minorHAnsi"/>
                <w:sz w:val="20"/>
                <w:szCs w:val="20"/>
              </w:rPr>
              <w:t>decision making</w:t>
            </w:r>
            <w:proofErr w:type="gramEnd"/>
            <w:r w:rsidRPr="00EA68C9">
              <w:rPr>
                <w:rFonts w:asciiTheme="minorHAnsi" w:hAnsiTheme="minorHAnsi" w:cstheme="minorHAnsi"/>
                <w:sz w:val="20"/>
                <w:szCs w:val="20"/>
              </w:rPr>
              <w:t xml:space="preserve"> process, by ensuring compliance with the University’s Risk Management Policy.</w:t>
            </w:r>
          </w:p>
          <w:p w14:paraId="56956601" w14:textId="77777777" w:rsidR="00B12F66" w:rsidRPr="00EA68C9" w:rsidRDefault="00B12F66" w:rsidP="00EA68C9">
            <w:pPr>
              <w:pStyle w:val="ListParagraph"/>
              <w:numPr>
                <w:ilvl w:val="0"/>
                <w:numId w:val="9"/>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Any other duties as agreed by the Faculty / Directorate / Service Area.</w:t>
            </w:r>
          </w:p>
        </w:tc>
      </w:tr>
      <w:tr w:rsidR="00B12F66" w:rsidRPr="00EA68C9" w14:paraId="60A77A78" w14:textId="77777777" w:rsidTr="007C2CB2">
        <w:trPr>
          <w:trHeight w:val="4130"/>
        </w:trPr>
        <w:tc>
          <w:tcPr>
            <w:tcW w:w="1860" w:type="dxa"/>
            <w:shd w:val="clear" w:color="auto" w:fill="242F60"/>
            <w:vAlign w:val="center"/>
          </w:tcPr>
          <w:p w14:paraId="3D437FC1" w14:textId="77777777" w:rsidR="00B12F66" w:rsidRPr="00EA68C9" w:rsidRDefault="00B12F66" w:rsidP="00EA68C9">
            <w:pPr>
              <w:spacing w:before="0" w:after="0"/>
              <w:rPr>
                <w:rFonts w:asciiTheme="minorHAnsi" w:hAnsiTheme="minorHAnsi" w:cstheme="minorHAnsi"/>
                <w:b/>
                <w:color w:val="FFFFFF" w:themeColor="background1"/>
                <w:sz w:val="20"/>
                <w:szCs w:val="20"/>
              </w:rPr>
            </w:pPr>
            <w:r w:rsidRPr="00EA68C9">
              <w:rPr>
                <w:rFonts w:asciiTheme="minorHAnsi" w:hAnsiTheme="minorHAnsi" w:cstheme="minorHAnsi"/>
                <w:b/>
                <w:color w:val="FFFFFF" w:themeColor="background1"/>
                <w:sz w:val="20"/>
                <w:szCs w:val="20"/>
              </w:rPr>
              <w:t>Person Specification</w:t>
            </w:r>
          </w:p>
          <w:p w14:paraId="6188E6DA" w14:textId="77777777" w:rsidR="00B12F66" w:rsidRPr="00EA68C9" w:rsidRDefault="00B12F66" w:rsidP="00EA68C9">
            <w:pPr>
              <w:spacing w:before="0" w:after="0"/>
              <w:rPr>
                <w:rFonts w:asciiTheme="minorHAnsi" w:hAnsiTheme="minorHAnsi" w:cstheme="minorHAnsi"/>
                <w:color w:val="FFFFFF" w:themeColor="background1"/>
                <w:sz w:val="20"/>
                <w:szCs w:val="20"/>
              </w:rPr>
            </w:pPr>
          </w:p>
        </w:tc>
        <w:tc>
          <w:tcPr>
            <w:tcW w:w="9056" w:type="dxa"/>
            <w:vAlign w:val="center"/>
          </w:tcPr>
          <w:p w14:paraId="5C0D2DEF" w14:textId="77777777" w:rsidR="00B12F66" w:rsidRPr="00EA68C9" w:rsidRDefault="00B12F66" w:rsidP="00EA68C9">
            <w:pPr>
              <w:spacing w:before="0" w:after="0"/>
              <w:rPr>
                <w:rFonts w:asciiTheme="minorHAnsi" w:hAnsiTheme="minorHAnsi" w:cstheme="minorHAnsi"/>
                <w:sz w:val="20"/>
                <w:szCs w:val="20"/>
              </w:rPr>
            </w:pPr>
            <w:r w:rsidRPr="00EA68C9">
              <w:rPr>
                <w:rFonts w:asciiTheme="minorHAnsi" w:hAnsiTheme="minorHAnsi" w:cstheme="minorHAnsi"/>
                <w:b/>
                <w:sz w:val="20"/>
                <w:szCs w:val="20"/>
              </w:rPr>
              <w:t>Essential criteria:</w:t>
            </w:r>
            <w:r w:rsidRPr="00EA68C9">
              <w:rPr>
                <w:rFonts w:asciiTheme="minorHAnsi" w:hAnsiTheme="minorHAnsi" w:cstheme="minorHAnsi"/>
                <w:sz w:val="20"/>
                <w:szCs w:val="20"/>
              </w:rPr>
              <w:t xml:space="preserve"> </w:t>
            </w:r>
          </w:p>
          <w:p w14:paraId="4420439C" w14:textId="77777777" w:rsidR="009A4AE6" w:rsidRPr="00EA68C9" w:rsidRDefault="009A4AE6" w:rsidP="00EA68C9">
            <w:pPr>
              <w:pStyle w:val="ListParagraph"/>
              <w:numPr>
                <w:ilvl w:val="0"/>
                <w:numId w:val="10"/>
              </w:numPr>
              <w:spacing w:before="0" w:after="0"/>
              <w:rPr>
                <w:rFonts w:asciiTheme="minorHAnsi" w:hAnsiTheme="minorHAnsi" w:cstheme="minorHAnsi"/>
                <w:sz w:val="20"/>
                <w:szCs w:val="20"/>
              </w:rPr>
            </w:pPr>
            <w:r w:rsidRPr="00EA68C9">
              <w:rPr>
                <w:rFonts w:asciiTheme="minorHAnsi" w:hAnsiTheme="minorHAnsi" w:cstheme="minorHAnsi"/>
                <w:sz w:val="20"/>
                <w:szCs w:val="20"/>
              </w:rPr>
              <w:t xml:space="preserve">An undergraduate and/or postgraduate degree in a relevant subject or equivalent </w:t>
            </w:r>
          </w:p>
          <w:p w14:paraId="489BA2B0" w14:textId="77777777" w:rsidR="00B12F66" w:rsidRPr="00EA68C9" w:rsidRDefault="00B12F66" w:rsidP="00EA68C9">
            <w:pPr>
              <w:pStyle w:val="ListParagraph"/>
              <w:numPr>
                <w:ilvl w:val="0"/>
                <w:numId w:val="10"/>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EA68C9" w:rsidRDefault="00B12F66" w:rsidP="00EA68C9">
            <w:pPr>
              <w:pStyle w:val="ListParagraph"/>
              <w:numPr>
                <w:ilvl w:val="0"/>
                <w:numId w:val="10"/>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EA68C9" w:rsidRDefault="00B12F66" w:rsidP="00EA68C9">
            <w:pPr>
              <w:pStyle w:val="ListParagraph"/>
              <w:numPr>
                <w:ilvl w:val="0"/>
                <w:numId w:val="10"/>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571B2310" w14:textId="77777777" w:rsidR="009A4AE6" w:rsidRPr="00EA68C9" w:rsidRDefault="009A4AE6" w:rsidP="00EA68C9">
            <w:pPr>
              <w:pStyle w:val="ListParagraph"/>
              <w:numPr>
                <w:ilvl w:val="0"/>
                <w:numId w:val="10"/>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lang w:val="en-US"/>
              </w:rPr>
              <w:t>Knowledge of adult language provision for migrants in Wales, including developments in Welsh language provision for migrant learners</w:t>
            </w:r>
          </w:p>
          <w:p w14:paraId="5A6CF4D8" w14:textId="32FE0BE5" w:rsidR="00B12F66" w:rsidRDefault="00B12F66" w:rsidP="00EA68C9">
            <w:pPr>
              <w:pStyle w:val="ListParagraph"/>
              <w:numPr>
                <w:ilvl w:val="0"/>
                <w:numId w:val="10"/>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 xml:space="preserve">A commitment to continuous professional development </w:t>
            </w:r>
          </w:p>
          <w:p w14:paraId="4FCE311E" w14:textId="77777777" w:rsidR="007C2CB2" w:rsidRPr="00EA68C9" w:rsidRDefault="007C2CB2" w:rsidP="007C2CB2">
            <w:pPr>
              <w:pStyle w:val="ListParagraph"/>
              <w:spacing w:before="0" w:after="0" w:line="240" w:lineRule="auto"/>
              <w:ind w:left="360"/>
              <w:rPr>
                <w:rFonts w:asciiTheme="minorHAnsi" w:hAnsiTheme="minorHAnsi" w:cstheme="minorHAnsi"/>
                <w:sz w:val="20"/>
                <w:szCs w:val="20"/>
              </w:rPr>
            </w:pPr>
          </w:p>
          <w:p w14:paraId="5EC38C73" w14:textId="77777777" w:rsidR="00B12F66" w:rsidRPr="00EA68C9" w:rsidRDefault="00B12F66" w:rsidP="00EA68C9">
            <w:pPr>
              <w:spacing w:before="0" w:after="0"/>
              <w:rPr>
                <w:rFonts w:asciiTheme="minorHAnsi" w:hAnsiTheme="minorHAnsi" w:cstheme="minorHAnsi"/>
                <w:sz w:val="20"/>
                <w:szCs w:val="20"/>
                <w:highlight w:val="yellow"/>
              </w:rPr>
            </w:pPr>
            <w:r w:rsidRPr="00EA68C9">
              <w:rPr>
                <w:rFonts w:asciiTheme="minorHAnsi" w:hAnsiTheme="minorHAnsi" w:cstheme="minorHAnsi"/>
                <w:b/>
                <w:sz w:val="20"/>
                <w:szCs w:val="20"/>
              </w:rPr>
              <w:t>Desirable Criteria</w:t>
            </w:r>
          </w:p>
          <w:p w14:paraId="0EF0088C" w14:textId="42F50135" w:rsidR="00B12F66" w:rsidRPr="00EA68C9" w:rsidRDefault="00B12F66" w:rsidP="00EA68C9">
            <w:pPr>
              <w:pStyle w:val="ListParagraph"/>
              <w:numPr>
                <w:ilvl w:val="0"/>
                <w:numId w:val="10"/>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 xml:space="preserve">Qualifications – </w:t>
            </w:r>
            <w:r w:rsidR="009A4AE6" w:rsidRPr="00EA68C9">
              <w:rPr>
                <w:rFonts w:asciiTheme="minorHAnsi" w:hAnsiTheme="minorHAnsi" w:cstheme="minorHAnsi"/>
                <w:sz w:val="20"/>
                <w:szCs w:val="20"/>
              </w:rPr>
              <w:t>Masters</w:t>
            </w:r>
            <w:r w:rsidRPr="00EA68C9">
              <w:rPr>
                <w:rFonts w:asciiTheme="minorHAnsi" w:hAnsiTheme="minorHAnsi" w:cstheme="minorHAnsi"/>
                <w:sz w:val="20"/>
                <w:szCs w:val="20"/>
              </w:rPr>
              <w:t xml:space="preserve"> </w:t>
            </w:r>
          </w:p>
          <w:p w14:paraId="2984A480" w14:textId="77777777" w:rsidR="00B12F66" w:rsidRPr="00EA68C9" w:rsidRDefault="00B12F66" w:rsidP="00EA68C9">
            <w:pPr>
              <w:pStyle w:val="ListParagraph"/>
              <w:numPr>
                <w:ilvl w:val="0"/>
                <w:numId w:val="10"/>
              </w:num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Experience of supervising undergraduate or postgraduate student projects</w:t>
            </w:r>
          </w:p>
        </w:tc>
      </w:tr>
      <w:tr w:rsidR="00FA7238" w:rsidRPr="00EA68C9" w14:paraId="46D94543" w14:textId="77777777" w:rsidTr="007C2CB2">
        <w:trPr>
          <w:trHeight w:val="1610"/>
        </w:trPr>
        <w:tc>
          <w:tcPr>
            <w:tcW w:w="1860" w:type="dxa"/>
            <w:shd w:val="clear" w:color="auto" w:fill="242F60"/>
            <w:vAlign w:val="center"/>
          </w:tcPr>
          <w:p w14:paraId="18B1D6F3" w14:textId="77777777" w:rsidR="00FA7238" w:rsidRPr="00EA68C9" w:rsidRDefault="00FA7238" w:rsidP="007C2CB2">
            <w:pPr>
              <w:spacing w:before="0" w:after="0" w:line="240" w:lineRule="auto"/>
              <w:rPr>
                <w:rFonts w:asciiTheme="minorHAnsi" w:hAnsiTheme="minorHAnsi" w:cstheme="minorHAnsi"/>
                <w:b/>
                <w:color w:val="FFFFFF" w:themeColor="background1"/>
                <w:sz w:val="20"/>
                <w:szCs w:val="20"/>
              </w:rPr>
            </w:pPr>
            <w:r w:rsidRPr="00EA68C9">
              <w:rPr>
                <w:rFonts w:asciiTheme="minorHAnsi" w:hAnsiTheme="minorHAnsi" w:cstheme="minorHAnsi"/>
                <w:b/>
                <w:color w:val="FFFFFF" w:themeColor="background1"/>
                <w:sz w:val="20"/>
                <w:szCs w:val="20"/>
              </w:rPr>
              <w:t>Welsh Language Level</w:t>
            </w:r>
          </w:p>
        </w:tc>
        <w:tc>
          <w:tcPr>
            <w:tcW w:w="9056" w:type="dxa"/>
            <w:vAlign w:val="center"/>
          </w:tcPr>
          <w:sdt>
            <w:sdtPr>
              <w:rPr>
                <w:rFonts w:asciiTheme="minorHAnsi" w:hAnsiTheme="minorHAnsi" w:cs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300F1A8A" w:rsidR="00FA7238" w:rsidRPr="00EA68C9" w:rsidRDefault="009A4AE6" w:rsidP="007C2CB2">
                <w:p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Level 2 – ‘fairly well’ - understand a fair range of job-related correspondence. Able to keep up a simple conversation but may need to revert to English to discuss complex or technical information. Able to write reasonably accurate correspondence in Welsh.</w:t>
                </w:r>
              </w:p>
            </w:sdtContent>
          </w:sdt>
          <w:p w14:paraId="21FC299C" w14:textId="77777777" w:rsidR="00FA7238" w:rsidRPr="00EA68C9" w:rsidRDefault="00FA7238" w:rsidP="007C2CB2">
            <w:pPr>
              <w:spacing w:before="0" w:after="0" w:line="240" w:lineRule="auto"/>
              <w:rPr>
                <w:rFonts w:asciiTheme="minorHAnsi" w:hAnsiTheme="minorHAnsi" w:cstheme="minorHAnsi"/>
                <w:sz w:val="20"/>
                <w:szCs w:val="20"/>
              </w:rPr>
            </w:pPr>
          </w:p>
          <w:p w14:paraId="61D516D1" w14:textId="77777777" w:rsidR="00FA7238" w:rsidRPr="00EA68C9" w:rsidRDefault="00FA7238" w:rsidP="007C2CB2">
            <w:pPr>
              <w:spacing w:before="0" w:after="0" w:line="240" w:lineRule="auto"/>
              <w:rPr>
                <w:rFonts w:asciiTheme="minorHAnsi" w:hAnsiTheme="minorHAnsi" w:cstheme="minorHAnsi"/>
                <w:sz w:val="20"/>
                <w:szCs w:val="20"/>
              </w:rPr>
            </w:pPr>
            <w:r w:rsidRPr="00EA68C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EA68C9">
                <w:rPr>
                  <w:rStyle w:val="Hyperlink"/>
                  <w:rFonts w:asciiTheme="minorHAnsi" w:hAnsiTheme="minorHAnsi" w:cstheme="minorHAnsi"/>
                  <w:sz w:val="20"/>
                  <w:szCs w:val="20"/>
                </w:rPr>
                <w:t>here</w:t>
              </w:r>
            </w:hyperlink>
            <w:r w:rsidRPr="00EA68C9">
              <w:rPr>
                <w:rFonts w:asciiTheme="minorHAnsi" w:hAnsiTheme="minorHAnsi" w:cstheme="minorHAnsi"/>
                <w:sz w:val="20"/>
                <w:szCs w:val="20"/>
              </w:rPr>
              <w:t>.</w:t>
            </w:r>
          </w:p>
        </w:tc>
      </w:tr>
      <w:tr w:rsidR="00B12F66" w:rsidRPr="00EA68C9" w14:paraId="0299A265" w14:textId="77777777" w:rsidTr="00EA68C9">
        <w:trPr>
          <w:trHeight w:val="728"/>
        </w:trPr>
        <w:tc>
          <w:tcPr>
            <w:tcW w:w="1860" w:type="dxa"/>
            <w:shd w:val="clear" w:color="auto" w:fill="242F60"/>
            <w:vAlign w:val="center"/>
          </w:tcPr>
          <w:p w14:paraId="141241BC" w14:textId="77777777" w:rsidR="00B12F66" w:rsidRPr="00EA68C9" w:rsidRDefault="00B12F66" w:rsidP="00EA68C9">
            <w:pPr>
              <w:spacing w:before="0" w:after="0"/>
              <w:rPr>
                <w:rFonts w:asciiTheme="minorHAnsi" w:hAnsiTheme="minorHAnsi" w:cstheme="minorHAnsi"/>
                <w:b/>
                <w:sz w:val="20"/>
                <w:szCs w:val="20"/>
              </w:rPr>
            </w:pPr>
            <w:r w:rsidRPr="00EA68C9">
              <w:rPr>
                <w:rFonts w:asciiTheme="minorHAnsi" w:hAnsiTheme="minorHAnsi" w:cstheme="minorHAnsi"/>
                <w:b/>
                <w:color w:val="FFFFFF" w:themeColor="background1"/>
                <w:sz w:val="20"/>
                <w:szCs w:val="20"/>
              </w:rPr>
              <w:t>Additional Information</w:t>
            </w:r>
          </w:p>
        </w:tc>
        <w:tc>
          <w:tcPr>
            <w:tcW w:w="9056" w:type="dxa"/>
            <w:vAlign w:val="center"/>
          </w:tcPr>
          <w:p w14:paraId="13C18861" w14:textId="1B78FDBA" w:rsidR="00B12F66" w:rsidRPr="00EA68C9" w:rsidRDefault="00B12F66" w:rsidP="00EA68C9">
            <w:pPr>
              <w:spacing w:before="0" w:after="0"/>
              <w:rPr>
                <w:rFonts w:asciiTheme="minorHAnsi" w:hAnsiTheme="minorHAnsi" w:cstheme="minorHAnsi"/>
                <w:color w:val="000000"/>
                <w:sz w:val="20"/>
                <w:szCs w:val="20"/>
              </w:rPr>
            </w:pPr>
            <w:r w:rsidRPr="00EA68C9">
              <w:rPr>
                <w:rFonts w:asciiTheme="minorHAnsi" w:hAnsiTheme="minorHAnsi" w:cstheme="minorHAnsi"/>
                <w:color w:val="000000"/>
                <w:sz w:val="20"/>
                <w:szCs w:val="20"/>
              </w:rPr>
              <w:t>Informal enquiries:</w:t>
            </w:r>
            <w:r w:rsidR="009A4AE6" w:rsidRPr="00EA68C9">
              <w:rPr>
                <w:rFonts w:asciiTheme="minorHAnsi" w:hAnsiTheme="minorHAnsi" w:cstheme="minorHAnsi"/>
                <w:color w:val="000000"/>
                <w:sz w:val="20"/>
                <w:szCs w:val="20"/>
              </w:rPr>
              <w:t xml:space="preserve"> </w:t>
            </w:r>
            <w:proofErr w:type="spellStart"/>
            <w:r w:rsidR="009A4AE6" w:rsidRPr="00EA68C9">
              <w:rPr>
                <w:rFonts w:asciiTheme="minorHAnsi" w:hAnsiTheme="minorHAnsi" w:cstheme="minorHAnsi"/>
                <w:color w:val="000000"/>
                <w:sz w:val="20"/>
                <w:szCs w:val="20"/>
              </w:rPr>
              <w:t>g.e.higham@swansea.ac.uk</w:t>
            </w:r>
            <w:proofErr w:type="spellEnd"/>
          </w:p>
        </w:tc>
      </w:tr>
    </w:tbl>
    <w:p w14:paraId="5AF7B629" w14:textId="77777777" w:rsidR="00B12F66" w:rsidRPr="00EA68C9" w:rsidRDefault="00B12F66" w:rsidP="00EA68C9">
      <w:pPr>
        <w:spacing w:before="0" w:after="0"/>
        <w:ind w:firstLine="720"/>
        <w:rPr>
          <w:rFonts w:asciiTheme="minorHAnsi" w:hAnsiTheme="minorHAnsi" w:cstheme="minorHAnsi"/>
          <w:sz w:val="20"/>
          <w:szCs w:val="20"/>
        </w:rPr>
      </w:pPr>
      <w:r w:rsidRPr="00EA68C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8C9">
        <w:rPr>
          <w:rFonts w:asciiTheme="minorHAnsi" w:hAnsiTheme="minorHAnsi" w:cstheme="minorHAnsi"/>
          <w:sz w:val="20"/>
          <w:szCs w:val="20"/>
        </w:rPr>
        <w:tab/>
      </w:r>
      <w:r w:rsidRPr="00EA68C9">
        <w:rPr>
          <w:rFonts w:asciiTheme="minorHAnsi" w:hAnsiTheme="minorHAnsi" w:cstheme="minorHAnsi"/>
          <w:sz w:val="20"/>
          <w:szCs w:val="20"/>
        </w:rPr>
        <w:tab/>
      </w:r>
      <w:r w:rsidRPr="00EA68C9">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EA68C9">
        <w:rPr>
          <w:rFonts w:asciiTheme="minorHAnsi" w:hAnsiTheme="minorHAnsi" w:cstheme="minorHAnsi"/>
          <w:sz w:val="20"/>
          <w:szCs w:val="20"/>
        </w:rPr>
        <w:tab/>
      </w:r>
      <w:r w:rsidRPr="00EA68C9">
        <w:rPr>
          <w:rFonts w:asciiTheme="minorHAnsi" w:hAnsiTheme="minorHAnsi" w:cstheme="minorHAnsi"/>
          <w:sz w:val="20"/>
          <w:szCs w:val="20"/>
        </w:rPr>
        <w:tab/>
      </w:r>
      <w:r w:rsidRPr="00EA68C9">
        <w:rPr>
          <w:rFonts w:asciiTheme="minorHAnsi" w:hAnsiTheme="minorHAnsi" w:cstheme="minorHAnsi"/>
          <w:sz w:val="20"/>
          <w:szCs w:val="20"/>
        </w:rPr>
        <w:tab/>
      </w:r>
      <w:r w:rsidRPr="00EA68C9">
        <w:rPr>
          <w:rFonts w:asciiTheme="minorHAnsi" w:hAnsiTheme="minorHAnsi" w:cstheme="minorHAnsi"/>
          <w:sz w:val="20"/>
          <w:szCs w:val="20"/>
        </w:rPr>
        <w:tab/>
      </w:r>
      <w:r w:rsidRPr="00EA68C9">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EA68C9" w:rsidRDefault="00EB060B" w:rsidP="00EA68C9">
      <w:pPr>
        <w:spacing w:before="0" w:after="0"/>
        <w:rPr>
          <w:rFonts w:asciiTheme="minorHAnsi" w:hAnsiTheme="minorHAnsi" w:cstheme="minorHAnsi"/>
          <w:sz w:val="20"/>
          <w:szCs w:val="20"/>
        </w:rPr>
      </w:pPr>
    </w:p>
    <w:sectPr w:rsidR="00EB060B" w:rsidRPr="00EA68C9"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4C907" w14:textId="77777777" w:rsidR="00E202CF" w:rsidRDefault="00E202CF" w:rsidP="00F71A8C">
      <w:r>
        <w:separator/>
      </w:r>
    </w:p>
  </w:endnote>
  <w:endnote w:type="continuationSeparator" w:id="0">
    <w:p w14:paraId="58603210" w14:textId="77777777" w:rsidR="00E202CF" w:rsidRDefault="00E202CF"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2995BA3-C74C-4097-B1CF-B45D5F4B734E}"/>
    <w:embedBold r:id="rId2" w:fontKey="{EE3FC4E1-5889-4604-A6BD-9880D1BD45AB}"/>
    <w:embedBoldItalic r:id="rId3" w:fontKey="{4CCB5214-9688-463C-8758-78088C5FC08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B9907" w14:textId="77777777" w:rsidR="00E202CF" w:rsidRDefault="00E202CF" w:rsidP="00F71A8C">
      <w:r>
        <w:separator/>
      </w:r>
    </w:p>
  </w:footnote>
  <w:footnote w:type="continuationSeparator" w:id="0">
    <w:p w14:paraId="72054A34" w14:textId="77777777" w:rsidR="00E202CF" w:rsidRDefault="00E202CF"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6D50F066"/>
    <w:lvl w:ilvl="0" w:tplc="20A8214E">
      <w:start w:val="1"/>
      <w:numFmt w:val="decimal"/>
      <w:lvlText w:val="%1."/>
      <w:lvlJc w:val="left"/>
      <w:pPr>
        <w:ind w:left="360" w:hanging="360"/>
      </w:pPr>
      <w:rPr>
        <w:rFonts w:asciiTheme="minorHAnsi" w:eastAsiaTheme="minorEastAsia" w:hAnsiTheme="minorHAnsi" w:cstheme="minorHAnsi"/>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392C"/>
    <w:rsid w:val="000D6D70"/>
    <w:rsid w:val="000D795B"/>
    <w:rsid w:val="00113332"/>
    <w:rsid w:val="001169F6"/>
    <w:rsid w:val="00120BF3"/>
    <w:rsid w:val="00135091"/>
    <w:rsid w:val="001514E1"/>
    <w:rsid w:val="00152D1B"/>
    <w:rsid w:val="0016352E"/>
    <w:rsid w:val="0016453B"/>
    <w:rsid w:val="0016465F"/>
    <w:rsid w:val="001750AD"/>
    <w:rsid w:val="0017799B"/>
    <w:rsid w:val="00186291"/>
    <w:rsid w:val="00186BB1"/>
    <w:rsid w:val="001908DB"/>
    <w:rsid w:val="001A0961"/>
    <w:rsid w:val="001A39A6"/>
    <w:rsid w:val="001C662C"/>
    <w:rsid w:val="001E09AC"/>
    <w:rsid w:val="001E24A4"/>
    <w:rsid w:val="001E3EE0"/>
    <w:rsid w:val="001F4A68"/>
    <w:rsid w:val="002002A7"/>
    <w:rsid w:val="00200D2E"/>
    <w:rsid w:val="002031A3"/>
    <w:rsid w:val="0021432B"/>
    <w:rsid w:val="00226B22"/>
    <w:rsid w:val="00244B81"/>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35F03"/>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569AF"/>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4A77"/>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2CB2"/>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4AE6"/>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53343"/>
    <w:rsid w:val="00B65F5B"/>
    <w:rsid w:val="00B66187"/>
    <w:rsid w:val="00B94D6E"/>
    <w:rsid w:val="00B95C17"/>
    <w:rsid w:val="00BA0E4B"/>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2CF"/>
    <w:rsid w:val="00E20950"/>
    <w:rsid w:val="00E24EF7"/>
    <w:rsid w:val="00E25A15"/>
    <w:rsid w:val="00E407B3"/>
    <w:rsid w:val="00E4467F"/>
    <w:rsid w:val="00E45600"/>
    <w:rsid w:val="00E52C77"/>
    <w:rsid w:val="00E54C39"/>
    <w:rsid w:val="00E60F93"/>
    <w:rsid w:val="00E73F6E"/>
    <w:rsid w:val="00E74B4A"/>
    <w:rsid w:val="00E77801"/>
    <w:rsid w:val="00EA68C9"/>
    <w:rsid w:val="00EB060B"/>
    <w:rsid w:val="00EB2779"/>
    <w:rsid w:val="00EB40FB"/>
    <w:rsid w:val="00EB55FC"/>
    <w:rsid w:val="00EB72D0"/>
    <w:rsid w:val="00EC0C4F"/>
    <w:rsid w:val="00EC1514"/>
    <w:rsid w:val="00EC38C7"/>
    <w:rsid w:val="00EE4FA2"/>
    <w:rsid w:val="00EE5563"/>
    <w:rsid w:val="00EE66F0"/>
    <w:rsid w:val="00EF4D40"/>
    <w:rsid w:val="00EF6F18"/>
    <w:rsid w:val="00F00550"/>
    <w:rsid w:val="00F10C57"/>
    <w:rsid w:val="00F13CEC"/>
    <w:rsid w:val="00F13E00"/>
    <w:rsid w:val="00F24248"/>
    <w:rsid w:val="00F26DF3"/>
    <w:rsid w:val="00F318B9"/>
    <w:rsid w:val="00F34F79"/>
    <w:rsid w:val="00F57DA4"/>
    <w:rsid w:val="00F6691D"/>
    <w:rsid w:val="00F71A8C"/>
    <w:rsid w:val="00F751E7"/>
    <w:rsid w:val="00F846BB"/>
    <w:rsid w:val="00F8571F"/>
    <w:rsid w:val="00F96DE7"/>
    <w:rsid w:val="00FA7238"/>
    <w:rsid w:val="00FB3679"/>
    <w:rsid w:val="00FC29D0"/>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244B81"/>
    <w:rsid w:val="00335F03"/>
    <w:rsid w:val="004569AF"/>
    <w:rsid w:val="00534A77"/>
    <w:rsid w:val="008E5861"/>
    <w:rsid w:val="00EE4F92"/>
    <w:rsid w:val="00F318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797</Words>
  <Characters>4543</Characters>
  <Application>Microsoft Office Word</Application>
  <DocSecurity>0</DocSecurity>
  <Lines>37</Lines>
  <Paragraphs>10</Paragraphs>
  <ScaleCrop>false</ScaleCrop>
  <Company>Swansea University</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2026-03-18T11:00:00Z</dcterms:created>
  <dcterms:modified xsi:type="dcterms:W3CDTF">2026-03-18T11:00:00Z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