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A3FE4" w14:textId="77777777" w:rsidR="00187BFA" w:rsidRPr="00570BFF" w:rsidRDefault="00F46269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 Darlithydd - Llwybr Addysg ac Ymchwil (Addysg)</w:t>
      </w:r>
    </w:p>
    <w:p w14:paraId="7ED1F586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092BBA" w14:paraId="255E2F53" w14:textId="77777777" w:rsidTr="00A6140D">
        <w:tc>
          <w:tcPr>
            <w:tcW w:w="2552" w:type="dxa"/>
            <w:shd w:val="clear" w:color="auto" w:fill="242F60"/>
          </w:tcPr>
          <w:p w14:paraId="57C524DE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412436FC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cy-GB"/>
              </w:rPr>
              <w:t>Y Dyniaethau a'r Gwyddorau Cymdeithasol</w:t>
            </w:r>
          </w:p>
        </w:tc>
      </w:tr>
      <w:tr w:rsidR="00092BBA" w14:paraId="33044BE4" w14:textId="77777777" w:rsidTr="00A6140D">
        <w:tc>
          <w:tcPr>
            <w:tcW w:w="2552" w:type="dxa"/>
            <w:shd w:val="clear" w:color="auto" w:fill="242F60"/>
          </w:tcPr>
          <w:p w14:paraId="294A4B76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223DAC36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365429">
              <w:rPr>
                <w:rFonts w:asciiTheme="minorHAnsi" w:hAnsiTheme="minorHAnsi" w:cstheme="minorHAnsi"/>
                <w:lang w:val="cy-GB"/>
              </w:rPr>
              <w:t>Rheolaeth</w:t>
            </w:r>
          </w:p>
        </w:tc>
      </w:tr>
      <w:tr w:rsidR="00092BBA" w14:paraId="38A96C0C" w14:textId="77777777" w:rsidTr="00A6140D">
        <w:tc>
          <w:tcPr>
            <w:tcW w:w="2552" w:type="dxa"/>
            <w:shd w:val="clear" w:color="auto" w:fill="242F60"/>
          </w:tcPr>
          <w:p w14:paraId="46E02D1D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212F8FB9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  <w:lang w:val="cy-GB"/>
              </w:rPr>
              <w:t>Gradd 8: £39,355 i £45,413 y flwyddyn, ynghyd â buddion pensiwn USS</w:t>
            </w:r>
          </w:p>
        </w:tc>
      </w:tr>
      <w:tr w:rsidR="00092BBA" w14:paraId="75A98379" w14:textId="77777777" w:rsidTr="00A6140D">
        <w:tc>
          <w:tcPr>
            <w:tcW w:w="2552" w:type="dxa"/>
            <w:shd w:val="clear" w:color="auto" w:fill="242F60"/>
          </w:tcPr>
          <w:p w14:paraId="56A2D8E8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068203C" w14:textId="77777777" w:rsidR="00187BFA" w:rsidRPr="00275A5F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275A5F">
              <w:rPr>
                <w:rFonts w:asciiTheme="minorHAnsi" w:hAnsiTheme="minorHAnsi" w:cstheme="minorHAnsi"/>
                <w:lang w:val="cy-GB"/>
              </w:rPr>
              <w:t>Yn rhan-amser, 2 ddiwrnod/14 awr yr wythnos (bydd angen gweithio dros y penwythnos ar adegau)</w:t>
            </w:r>
          </w:p>
        </w:tc>
      </w:tr>
      <w:tr w:rsidR="00092BBA" w14:paraId="506669D3" w14:textId="77777777" w:rsidTr="00A6140D">
        <w:tc>
          <w:tcPr>
            <w:tcW w:w="2552" w:type="dxa"/>
            <w:shd w:val="clear" w:color="auto" w:fill="242F60"/>
          </w:tcPr>
          <w:p w14:paraId="0325A575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6492D94" w14:textId="77777777" w:rsidR="00187BFA" w:rsidRPr="00275A5F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275A5F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092BBA" w14:paraId="1B82BC01" w14:textId="77777777" w:rsidTr="00A6140D">
        <w:tc>
          <w:tcPr>
            <w:tcW w:w="2552" w:type="dxa"/>
            <w:shd w:val="clear" w:color="auto" w:fill="242F60"/>
          </w:tcPr>
          <w:p w14:paraId="03F69315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25752E6C" w14:textId="77777777" w:rsidR="00187BFA" w:rsidRPr="00275A5F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275A5F">
              <w:rPr>
                <w:rFonts w:asciiTheme="minorHAnsi" w:hAnsiTheme="minorHAnsi" w:cstheme="minorHAnsi"/>
                <w:lang w:val="cy-GB"/>
              </w:rPr>
              <w:t xml:space="preserve">Swydd am gyfnod penodol o 8 mis yw hon </w:t>
            </w:r>
          </w:p>
        </w:tc>
      </w:tr>
      <w:tr w:rsidR="00092BBA" w14:paraId="5E71F6A8" w14:textId="77777777" w:rsidTr="00A6140D">
        <w:tc>
          <w:tcPr>
            <w:tcW w:w="2552" w:type="dxa"/>
            <w:shd w:val="clear" w:color="auto" w:fill="242F60"/>
          </w:tcPr>
          <w:p w14:paraId="017332E1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3B73A446" w14:textId="77777777" w:rsidR="00187BFA" w:rsidRPr="009E6575" w:rsidRDefault="00F46269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365429">
              <w:rPr>
                <w:rFonts w:asciiTheme="minorHAnsi" w:hAnsiTheme="minorHAnsi" w:cstheme="minorHAnsi"/>
                <w:lang w:val="cy-GB"/>
              </w:rPr>
              <w:t>Bydd deiliad y swydd hon yn gweithio ar Gampws Parc Singleton ac ar Gampws y Bae</w:t>
            </w:r>
          </w:p>
        </w:tc>
      </w:tr>
    </w:tbl>
    <w:p w14:paraId="55107F8B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092BBA" w14:paraId="25C33234" w14:textId="77777777" w:rsidTr="2C807258">
        <w:tc>
          <w:tcPr>
            <w:tcW w:w="1560" w:type="dxa"/>
            <w:shd w:val="clear" w:color="auto" w:fill="242F60"/>
            <w:vAlign w:val="center"/>
          </w:tcPr>
          <w:p w14:paraId="74F9E2A4" w14:textId="77777777" w:rsidR="00C20730" w:rsidRPr="009E6575" w:rsidRDefault="00F46269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gefndirol</w:t>
            </w:r>
          </w:p>
        </w:tc>
        <w:tc>
          <w:tcPr>
            <w:tcW w:w="9356" w:type="dxa"/>
          </w:tcPr>
          <w:p w14:paraId="3178A40A" w14:textId="77777777" w:rsidR="00946585" w:rsidRDefault="00F46269" w:rsidP="00946585">
            <w:pPr>
              <w:spacing w:afterLines="60" w:after="144"/>
              <w:rPr>
                <w:rFonts w:asciiTheme="minorHAnsi" w:hAnsiTheme="minorHAnsi"/>
                <w:sz w:val="22"/>
              </w:rPr>
            </w:pPr>
            <w:r w:rsidRPr="00DB6433">
              <w:rPr>
                <w:rFonts w:asciiTheme="minorHAnsi" w:hAnsiTheme="minorHAnsi"/>
                <w:sz w:val="22"/>
                <w:lang w:val="cy-GB"/>
              </w:rPr>
              <w:t>Er mwyn cyflawni ei huchelgais cynaliadwy o fod yn un o'r 30 o brifysgolion gorau, mae angen ar Brifysgol Abertawe weithlu â'r sgiliau amrywiol angenrheidiol i sicrhau ei bod yn gallu cyflawni rhagoriaeth mewn ymchwil, addysgu, dysgu a phrofiad ehangach y myfyrwyr; ac i fod yn bwerdy ar gyfer economi'r rhanbarth ac yn rhyngwladol.</w:t>
            </w:r>
          </w:p>
          <w:p w14:paraId="7C39F436" w14:textId="77777777" w:rsidR="005064B6" w:rsidRDefault="005064B6" w:rsidP="00946585">
            <w:pPr>
              <w:spacing w:afterLines="60" w:after="144"/>
              <w:rPr>
                <w:rFonts w:asciiTheme="minorHAnsi" w:hAnsiTheme="minorHAnsi"/>
                <w:sz w:val="22"/>
              </w:rPr>
            </w:pPr>
          </w:p>
          <w:p w14:paraId="565AC0FD" w14:textId="57C51D25" w:rsidR="00C20730" w:rsidRDefault="00F46269" w:rsidP="00946585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  <w:lang w:val="cy-GB"/>
              </w:rPr>
              <w:t xml:space="preserve">Ynghyd â’i darpariaeth israddedig ac ôl-raddedig gonfensiynol, mae'r Ysgol Reolaeth wedi bod yn creu portffolio cryf o weithgareddau menter, partneru ac arloesi.  Mae'r rhain yn cynnwys y rhaglen AgorIP, yn ogystal â chynigion MSc yr Academi Arloesi/i-Lab a ddatblygwyd ac sy’n cael eu cyflwyno ar hyn o bryd gyda chefnogaeth partneriaid proffil uchel.  Ariennir </w:t>
            </w:r>
            <w:r>
              <w:rPr>
                <w:rFonts w:asciiTheme="minorHAnsi" w:hAnsiTheme="minorHAnsi"/>
                <w:b/>
                <w:bCs/>
                <w:sz w:val="22"/>
                <w:lang w:val="cy-GB"/>
              </w:rPr>
              <w:t>Prosiect Sgiliau Agor: Chwaraeon,</w:t>
            </w:r>
            <w:r w:rsidR="00584043">
              <w:rPr>
                <w:rFonts w:asciiTheme="minorHAnsi" w:hAnsiTheme="minorHAnsi"/>
                <w:b/>
                <w:bCs/>
                <w:sz w:val="22"/>
                <w:lang w:val="cy-GB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22"/>
                <w:lang w:val="cy-GB"/>
              </w:rPr>
              <w:t xml:space="preserve">Iechyd a Lles </w:t>
            </w:r>
            <w:r>
              <w:rPr>
                <w:rFonts w:asciiTheme="minorHAnsi" w:hAnsiTheme="minorHAnsi"/>
                <w:sz w:val="22"/>
                <w:lang w:val="cy-GB"/>
              </w:rPr>
              <w:t>gan Raglen Sgiliau a Doniau Bargen Ddinesig Bae Abertawe ac mae’n defnyddio'r bartneriaeth sefydledig ag Academi Dysgu Dwys Cymru Gyfan ar gyfer Arloesi mewn Iechyd a Gofal Cymdeithasol (ILA), yn ogystal â Sefydliad y Gwyddorau Bywyd (ILS) ym Mhrifysgol Abertawe.</w:t>
            </w:r>
          </w:p>
          <w:p w14:paraId="72AA9009" w14:textId="77777777" w:rsidR="00C4352D" w:rsidRDefault="00C4352D" w:rsidP="00946585">
            <w:pPr>
              <w:rPr>
                <w:rFonts w:asciiTheme="minorHAnsi" w:hAnsiTheme="minorHAnsi"/>
                <w:sz w:val="22"/>
              </w:rPr>
            </w:pPr>
          </w:p>
          <w:p w14:paraId="14649937" w14:textId="77777777" w:rsidR="00C4352D" w:rsidRDefault="00F46269" w:rsidP="00C4352D">
            <w:pPr>
              <w:spacing w:afterLines="60" w:after="144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  <w:lang w:val="cy-GB"/>
              </w:rPr>
              <w:t xml:space="preserve">Gan adeiladu ar lwyddiant AgorIP, nod y Ganolfan Technoleg Gofal Iechyd, yr Academi Dysgu Dwys Cymru Gyfan ar gyfer y bartneriaeth Iechyd a Gofal Cymdeithasol, a gwaith yn y dinas-ranbarth ehangach o ran y prosiect hwn, yw ehangu ei phortffolio i gefnogi agendâu cenhadaeth ddinesig a mentergarwch y Brifysgol, yn benodol y strategaeth chwaraeon, iechyd a lles.  </w:t>
            </w:r>
          </w:p>
          <w:p w14:paraId="725694D7" w14:textId="77777777" w:rsidR="00AE2F0B" w:rsidRDefault="00AE2F0B" w:rsidP="00C4352D">
            <w:pPr>
              <w:spacing w:afterLines="60" w:after="144"/>
              <w:rPr>
                <w:rFonts w:asciiTheme="minorHAnsi" w:hAnsiTheme="minorHAnsi"/>
                <w:sz w:val="22"/>
              </w:rPr>
            </w:pPr>
          </w:p>
          <w:p w14:paraId="7E98EF57" w14:textId="77777777" w:rsidR="00C4352D" w:rsidRDefault="00F46269" w:rsidP="00C4352D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  <w:lang w:val="cy-GB"/>
              </w:rPr>
              <w:t>Bydd deiliad y swydd yn cefnogi'r gwaith o ddatblygu a chyflwyno cynnwys y ddau gwrs Meistr newydd cymeradwy sef:</w:t>
            </w:r>
          </w:p>
          <w:p w14:paraId="4C22EAE5" w14:textId="77777777" w:rsidR="00197114" w:rsidRDefault="00F46269" w:rsidP="00C4352D">
            <w:pPr>
              <w:rPr>
                <w:rFonts w:asciiTheme="minorHAnsi" w:hAnsiTheme="minorHAnsi"/>
                <w:sz w:val="22"/>
              </w:rPr>
            </w:pPr>
            <w:hyperlink r:id="rId11" w:history="1">
              <w:proofErr w:type="spellStart"/>
              <w:r w:rsidRPr="00197114">
                <w:rPr>
                  <w:rStyle w:val="Hyperlink"/>
                  <w:rFonts w:ascii="Calibri" w:hAnsi="Calibri"/>
                  <w:sz w:val="22"/>
                  <w:lang w:val="cy-GB"/>
                </w:rPr>
                <w:t>MSc</w:t>
              </w:r>
              <w:proofErr w:type="spellEnd"/>
              <w:r w:rsidRPr="00197114">
                <w:rPr>
                  <w:rStyle w:val="Hyperlink"/>
                  <w:rFonts w:ascii="Calibri" w:hAnsi="Calibri"/>
                  <w:sz w:val="22"/>
                  <w:lang w:val="cy-GB"/>
                </w:rPr>
                <w:t xml:space="preserve"> Rhaglen Meistr Uwch (Technolegau Gofal Iechyd) </w:t>
              </w:r>
            </w:hyperlink>
          </w:p>
          <w:p w14:paraId="729A2AA1" w14:textId="77777777" w:rsidR="00197114" w:rsidRDefault="00F46269" w:rsidP="00C4352D">
            <w:pPr>
              <w:rPr>
                <w:rFonts w:asciiTheme="minorHAnsi" w:hAnsiTheme="minorHAnsi"/>
                <w:sz w:val="22"/>
              </w:rPr>
            </w:pPr>
            <w:hyperlink r:id="rId12" w:history="1">
              <w:proofErr w:type="spellStart"/>
              <w:r w:rsidRPr="0004615A">
                <w:rPr>
                  <w:rStyle w:val="Hyperlink"/>
                  <w:rFonts w:ascii="Calibri" w:hAnsi="Calibri"/>
                  <w:sz w:val="22"/>
                  <w:lang w:val="cy-GB"/>
                </w:rPr>
                <w:t>MSc</w:t>
              </w:r>
              <w:proofErr w:type="spellEnd"/>
              <w:r w:rsidRPr="0004615A">
                <w:rPr>
                  <w:rStyle w:val="Hyperlink"/>
                  <w:rFonts w:ascii="Calibri" w:hAnsi="Calibri"/>
                  <w:sz w:val="22"/>
                  <w:lang w:val="cy-GB"/>
                </w:rPr>
                <w:t xml:space="preserve"> Rhaglen Meistr Uwch (Chwaraeon, Busnes ac Arweinyddiaeth)</w:t>
              </w:r>
            </w:hyperlink>
          </w:p>
          <w:p w14:paraId="1F6261B8" w14:textId="77777777" w:rsidR="001C4549" w:rsidRDefault="001C4549" w:rsidP="00C4352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4B93CE" w14:textId="77777777" w:rsidR="001E06AF" w:rsidRPr="00297E67" w:rsidRDefault="00F46269" w:rsidP="00C4352D">
            <w:pPr>
              <w:rPr>
                <w:rFonts w:asciiTheme="minorHAnsi" w:hAnsiTheme="minorHAnsi" w:cstheme="minorHAnsi"/>
                <w:sz w:val="22"/>
              </w:rPr>
            </w:pPr>
            <w:r w:rsidRPr="00297E67">
              <w:rPr>
                <w:rFonts w:asciiTheme="minorHAnsi" w:hAnsiTheme="minorHAnsi" w:cstheme="minorHAnsi"/>
                <w:sz w:val="22"/>
                <w:lang w:val="cy-GB"/>
              </w:rPr>
              <w:t>Ar y cyd â chefnogi tîm y prosiect wrth gyflwyno allbynnau sy'n cyd-weddu â brîff y prosiect, a allai gynnwys cymorth ar gyfer marchnata, ymchwil a hawliadau'r prosiect (yn ogystal â dyletswyddau eraill) neu gefnogi dysgwyr proffesiynol.</w:t>
            </w:r>
          </w:p>
          <w:p w14:paraId="1A721603" w14:textId="77777777" w:rsidR="001E06AF" w:rsidRPr="009E6575" w:rsidRDefault="001E06AF" w:rsidP="00C4352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BBA" w14:paraId="2D89085C" w14:textId="77777777" w:rsidTr="2C807258">
        <w:tc>
          <w:tcPr>
            <w:tcW w:w="1560" w:type="dxa"/>
            <w:shd w:val="clear" w:color="auto" w:fill="242F60"/>
            <w:vAlign w:val="center"/>
          </w:tcPr>
          <w:p w14:paraId="4C69C8CF" w14:textId="77777777" w:rsidR="00187BFA" w:rsidRPr="009E6575" w:rsidRDefault="00F46269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114997D3" w14:textId="77777777" w:rsidR="00E41211" w:rsidRDefault="00F46269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cynllun Llwybrau Gyrfa Academaidd yw sicrhau bod cryfderau academaidd ar draws ystod eang o weithgareddau, megis ymchwil, addysgu, profiad y myfyrwyr, arloesi, ymgysylltu, mentergarwch, arweinyddiaeth, rheolaeth a natur gydweithredol ehangach yn cael eu cydnabod, eu datblygu, eu gwerthfawrogi a'u gwobrwyo'n briodol.  Ceir pedwar llwybr gyrfaol: </w:t>
            </w:r>
          </w:p>
          <w:p w14:paraId="4F523F56" w14:textId="77777777" w:rsidR="00E41211" w:rsidRDefault="00F46269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21549D3C" w14:textId="77777777" w:rsidR="00E41211" w:rsidRDefault="00F46269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Addysg ac Ymchwil (Addysg)</w:t>
            </w:r>
          </w:p>
          <w:p w14:paraId="4620DC37" w14:textId="77777777" w:rsidR="00E41211" w:rsidRDefault="00F46269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75AD0684" w14:textId="77777777" w:rsidR="00E41211" w:rsidRDefault="00F46269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09DFDC4F" w14:textId="77777777" w:rsidR="00E41211" w:rsidRPr="00E41211" w:rsidRDefault="00F46269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3" w:history="1"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yma.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6C137AF8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6165BE" w14:textId="77777777" w:rsidR="00187BFA" w:rsidRPr="009E6575" w:rsidRDefault="00F46269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meini prawf ar gyfer pob llwybr yn darparu lefelau perfformiad dangosol i staff academaidd ar bob lefel, o Ddarlithydd i Athro, a ddefnyddir drwy gydol y broses recriwtio.  Caiff tystiolaeth a ddarperir yn erbyn pob maen prawf ei hystyried yng ngoleuni cam gyrfa, oriau gwaith, amgylchiadau unigol neu weithgareddau cysylltiedig â gwaith y tu allan i'r byd academaidd, megis ym myd diwydiant neu mewn lleoliad clinigol.  Mae croeso i chi nodi cyd-destun mewn perthynas ag unrhyw amgylchiadau unigol perthnasol megis saib yn eich gyrfa, cyfnodau estynedig o wyliau neu absenoldeb, neu gyfrifoldebau gofalu, er enghraifft, a sut mae'r rhain wedi effeithio ar ddatblygiad eich gyrfa.</w:t>
            </w:r>
          </w:p>
        </w:tc>
      </w:tr>
      <w:tr w:rsidR="00092BBA" w14:paraId="502C104A" w14:textId="77777777" w:rsidTr="2C807258">
        <w:tc>
          <w:tcPr>
            <w:tcW w:w="1560" w:type="dxa"/>
            <w:shd w:val="clear" w:color="auto" w:fill="242F60"/>
            <w:vAlign w:val="center"/>
          </w:tcPr>
          <w:p w14:paraId="7D127F32" w14:textId="77777777" w:rsidR="00187BFA" w:rsidRPr="009E6575" w:rsidRDefault="00F46269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Prif Ddiben y Swydd</w:t>
            </w:r>
          </w:p>
          <w:p w14:paraId="49A68FD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5E8C329" w14:textId="77777777" w:rsidR="00187BFA" w:rsidRPr="000027AB" w:rsidRDefault="00F46269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Addysg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</w:t>
            </w:r>
            <w:r w:rsidR="000027AB" w:rsidRPr="000027AB">
              <w:rPr>
                <w:rFonts w:eastAsiaTheme="minorHAnsi"/>
                <w:szCs w:val="24"/>
                <w:lang w:val="cy-GB" w:eastAsia="en-US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Gallu cynllunio, cyflwyno, gwerthuso ac asesu gweithgarwch addysgu, ymgysylltu'n effeithiol â myfyrwyr a chydweithredu â chydweithwyr er mwyn helpu i wella arferion addysgu personol ac arferion addysgu eraill</w:t>
            </w:r>
          </w:p>
          <w:p w14:paraId="1D93BB23" w14:textId="77777777" w:rsidR="000027AB" w:rsidRPr="009E6575" w:rsidRDefault="00F46269" w:rsidP="000027AB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Ymchwil: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Tystiolaeth o'r gallu i wneud cynnydd yn y maes drwy syniadau a gwybodaeth</w:t>
            </w:r>
          </w:p>
          <w:p w14:paraId="477EECE1" w14:textId="77777777" w:rsidR="00187BFA" w:rsidRPr="009E6575" w:rsidRDefault="00F46269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 xml:space="preserve">Arloesi, Ymgysylltu a Mentergarwch: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Cyfraniadau ym meysydd arloesi, ymgysylltu neu fentergarwch</w:t>
            </w:r>
          </w:p>
          <w:p w14:paraId="6B52524C" w14:textId="77777777" w:rsidR="00187BFA" w:rsidRPr="009E6575" w:rsidRDefault="00F46269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 xml:space="preserve">Cydweithio, Arweinyddiaeth, Rheolaeth a Gwasanaeth: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Gallu cyfrannu mewn ffordd foddhaol at amrywiaeth o rolau gweinyddol sy’n ymwneud â gweithgarwch academaidd</w:t>
            </w:r>
          </w:p>
        </w:tc>
      </w:tr>
      <w:tr w:rsidR="00092BBA" w14:paraId="3B297180" w14:textId="77777777" w:rsidTr="2C807258">
        <w:tc>
          <w:tcPr>
            <w:tcW w:w="1560" w:type="dxa"/>
            <w:shd w:val="clear" w:color="auto" w:fill="242F60"/>
            <w:vAlign w:val="center"/>
          </w:tcPr>
          <w:p w14:paraId="4579C943" w14:textId="77777777" w:rsidR="00187BFA" w:rsidRPr="009E6575" w:rsidRDefault="00F46269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6C2AFC22" w14:textId="77777777" w:rsidR="00187BFA" w:rsidRPr="009E6575" w:rsidRDefault="00F46269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 a chydweithredol. </w:t>
            </w:r>
          </w:p>
          <w:p w14:paraId="48179AAA" w14:textId="77777777" w:rsidR="00187BFA" w:rsidRPr="009E6575" w:rsidRDefault="00F46269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4C953E67" w14:textId="77777777" w:rsidR="00187BFA" w:rsidRPr="009E6575" w:rsidRDefault="00F46269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1487DCAC" w14:textId="77777777" w:rsidR="00187BFA" w:rsidRPr="004A27B0" w:rsidRDefault="00F46269" w:rsidP="004A27B0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2C807258">
              <w:rPr>
                <w:rFonts w:asciiTheme="minorHAnsi" w:hAnsiTheme="minorHAnsi" w:cs="Calibr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</w:tbl>
    <w:p w14:paraId="3FF40C20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092BBA" w14:paraId="5BA8155C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1081EC30" w14:textId="77777777" w:rsidR="00187BFA" w:rsidRPr="009E6575" w:rsidRDefault="00F46269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634EA8A1" w14:textId="77777777" w:rsidR="00187BFA" w:rsidRPr="009E6575" w:rsidRDefault="00F46269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nodweddiadol:</w:t>
            </w:r>
          </w:p>
        </w:tc>
      </w:tr>
      <w:tr w:rsidR="00092BBA" w14:paraId="20FF750F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5A484156" w14:textId="77777777" w:rsidR="00187BFA" w:rsidRPr="009E6575" w:rsidRDefault="00F46269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Cymwysterau</w:t>
            </w:r>
          </w:p>
        </w:tc>
      </w:tr>
      <w:tr w:rsidR="00092BBA" w14:paraId="655A40C2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033A7ABF" w14:textId="77777777" w:rsidR="00D17716" w:rsidRPr="009E6575" w:rsidRDefault="00F46269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am faes pwnc perthnasol sy'n gysylltiedig â thechnoleg chwaraeon ac iechyd </w:t>
            </w:r>
          </w:p>
        </w:tc>
        <w:tc>
          <w:tcPr>
            <w:tcW w:w="5954" w:type="dxa"/>
            <w:gridSpan w:val="3"/>
            <w:vAlign w:val="center"/>
          </w:tcPr>
          <w:p w14:paraId="7583B0FF" w14:textId="77777777" w:rsidR="007339B3" w:rsidRDefault="00F46269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nodweddiadol fyddai gradd berthnasol, profiad proffesiynol/yn y diwydiant neu gymhwyster/brofiad perthnasol arall</w:t>
            </w:r>
          </w:p>
          <w:p w14:paraId="582A2F02" w14:textId="77777777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092BBA" w14:paraId="490AB6E6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27334EE" w14:textId="77777777" w:rsidR="00D17716" w:rsidRPr="009E6575" w:rsidRDefault="00F46269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addysgu cydnabyddedig a fyddai'n arwain at Gymrodoriaeth yr Academi Addysg Uwch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28C2823A" w14:textId="77777777" w:rsidR="00D17716" w:rsidRPr="009E6575" w:rsidRDefault="00F46269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Cymrodoriaeth yr Academi Addysg Uwch neu gymhwyster cyfwerth, cymhwyster addysgu cydnabyddedig arall, neu ymrwymiad i weithio tuag at Gymrodoriaeth yr Academi Addysg Uwch neu gyfwerth.</w:t>
            </w:r>
          </w:p>
        </w:tc>
      </w:tr>
      <w:tr w:rsidR="00092BBA" w14:paraId="0C10D344" w14:textId="77777777" w:rsidTr="00B17B94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3B176880" w14:textId="77777777" w:rsidR="000027AB" w:rsidRPr="009E6575" w:rsidRDefault="00F46269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092BBA" w14:paraId="019A7D36" w14:textId="77777777" w:rsidTr="00B17B94">
        <w:trPr>
          <w:trHeight w:val="730"/>
        </w:trPr>
        <w:tc>
          <w:tcPr>
            <w:tcW w:w="4962" w:type="dxa"/>
            <w:gridSpan w:val="2"/>
            <w:vAlign w:val="center"/>
          </w:tcPr>
          <w:p w14:paraId="7C85863B" w14:textId="77777777" w:rsidR="000027AB" w:rsidRPr="009E6575" w:rsidRDefault="00F46269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Proffesiynol. </w:t>
            </w:r>
          </w:p>
        </w:tc>
        <w:tc>
          <w:tcPr>
            <w:tcW w:w="5954" w:type="dxa"/>
            <w:gridSpan w:val="3"/>
            <w:vAlign w:val="center"/>
          </w:tcPr>
          <w:p w14:paraId="297B7DEC" w14:textId="77777777" w:rsidR="000027AB" w:rsidRPr="009E6575" w:rsidRDefault="00F46269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Ymgymryd â datblygiad proffesiynol parhaus a'i gymhwyso er mwyn gwella ymarfer addysgol a'ch datblygiad fel addysgwr.</w:t>
            </w:r>
          </w:p>
        </w:tc>
      </w:tr>
      <w:tr w:rsidR="00092BBA" w14:paraId="541A6244" w14:textId="77777777" w:rsidTr="00B17B94">
        <w:trPr>
          <w:trHeight w:val="870"/>
        </w:trPr>
        <w:tc>
          <w:tcPr>
            <w:tcW w:w="4962" w:type="dxa"/>
            <w:gridSpan w:val="2"/>
            <w:vAlign w:val="center"/>
          </w:tcPr>
          <w:p w14:paraId="1EC2361E" w14:textId="77777777" w:rsidR="000027AB" w:rsidRPr="009E6575" w:rsidRDefault="00F46269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 a'r amgylchedd dysgu.</w:t>
            </w:r>
          </w:p>
        </w:tc>
        <w:tc>
          <w:tcPr>
            <w:tcW w:w="5954" w:type="dxa"/>
            <w:gridSpan w:val="3"/>
            <w:vAlign w:val="center"/>
          </w:tcPr>
          <w:p w14:paraId="1BA2EAE7" w14:textId="77777777" w:rsidR="000027AB" w:rsidRPr="009E6575" w:rsidRDefault="00F46269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092BBA" w14:paraId="52C464C2" w14:textId="77777777" w:rsidTr="00B17B94">
        <w:trPr>
          <w:trHeight w:val="684"/>
        </w:trPr>
        <w:tc>
          <w:tcPr>
            <w:tcW w:w="4962" w:type="dxa"/>
            <w:gridSpan w:val="2"/>
            <w:vAlign w:val="center"/>
          </w:tcPr>
          <w:p w14:paraId="1338B1B2" w14:textId="77777777" w:rsidR="000027AB" w:rsidRPr="009E6575" w:rsidRDefault="00F46269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 ac effaith.</w:t>
            </w:r>
          </w:p>
        </w:tc>
        <w:tc>
          <w:tcPr>
            <w:tcW w:w="5954" w:type="dxa"/>
            <w:gridSpan w:val="3"/>
            <w:vAlign w:val="center"/>
          </w:tcPr>
          <w:p w14:paraId="0105B383" w14:textId="77777777" w:rsidR="000027AB" w:rsidRPr="009E6575" w:rsidRDefault="00F46269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Enghreifftiau o welliannau i gymorth i ddysgwyr, a datblygu cymunedau dysgwyr sy'n gwella ymdeimlad myfyrwyr o berthyn, gan gynnwys tystiolaeth o effaith.</w:t>
            </w:r>
          </w:p>
        </w:tc>
      </w:tr>
      <w:tr w:rsidR="00092BBA" w14:paraId="0A3F73AB" w14:textId="77777777" w:rsidTr="00B17B94">
        <w:trPr>
          <w:trHeight w:val="398"/>
        </w:trPr>
        <w:tc>
          <w:tcPr>
            <w:tcW w:w="4962" w:type="dxa"/>
            <w:gridSpan w:val="2"/>
            <w:vAlign w:val="center"/>
          </w:tcPr>
          <w:p w14:paraId="535A3AD9" w14:textId="77777777" w:rsidR="000027AB" w:rsidRPr="009E6575" w:rsidRDefault="00F46269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Dylanwad ar gymunedau academaidd/dysgwyr ehangach.</w:t>
            </w:r>
          </w:p>
        </w:tc>
        <w:tc>
          <w:tcPr>
            <w:tcW w:w="5954" w:type="dxa"/>
            <w:gridSpan w:val="3"/>
            <w:vAlign w:val="center"/>
          </w:tcPr>
          <w:p w14:paraId="47906A01" w14:textId="77777777" w:rsidR="000027AB" w:rsidRPr="009E6575" w:rsidRDefault="00F46269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092BBA" w14:paraId="5C41ECE9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3F452FA7" w14:textId="77777777" w:rsidR="00187BFA" w:rsidRPr="009E6575" w:rsidRDefault="00F46269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Ymchwil</w:t>
            </w:r>
          </w:p>
        </w:tc>
      </w:tr>
      <w:tr w:rsidR="00092BBA" w14:paraId="539EFB4B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682A9F47" w14:textId="77777777" w:rsidR="00187BFA" w:rsidRPr="009E6575" w:rsidRDefault="00F4626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gwybodaeth.</w:t>
            </w:r>
          </w:p>
        </w:tc>
        <w:tc>
          <w:tcPr>
            <w:tcW w:w="5954" w:type="dxa"/>
            <w:gridSpan w:val="3"/>
            <w:vAlign w:val="center"/>
          </w:tcPr>
          <w:p w14:paraId="462D5191" w14:textId="77777777" w:rsidR="00187BFA" w:rsidRPr="009C2628" w:rsidRDefault="00F4626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092BBA" w14:paraId="0F85625A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151B615D" w14:textId="77777777" w:rsidR="00D17716" w:rsidRPr="009E6575" w:rsidRDefault="00F46269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ddatblygiad unigolion.</w:t>
            </w:r>
          </w:p>
        </w:tc>
        <w:tc>
          <w:tcPr>
            <w:tcW w:w="5954" w:type="dxa"/>
            <w:gridSpan w:val="3"/>
            <w:vAlign w:val="center"/>
          </w:tcPr>
          <w:p w14:paraId="5672DC97" w14:textId="77777777" w:rsidR="00D17716" w:rsidRPr="009C2628" w:rsidRDefault="00F46269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ategu eu datblygiad.</w:t>
            </w:r>
          </w:p>
        </w:tc>
      </w:tr>
      <w:tr w:rsidR="00092BBA" w14:paraId="196F2152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0B1AD3D7" w14:textId="77777777" w:rsidR="00D17716" w:rsidRPr="009E6575" w:rsidRDefault="00F46269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ehangach.</w:t>
            </w:r>
          </w:p>
        </w:tc>
        <w:tc>
          <w:tcPr>
            <w:tcW w:w="5954" w:type="dxa"/>
            <w:gridSpan w:val="3"/>
            <w:vAlign w:val="center"/>
          </w:tcPr>
          <w:p w14:paraId="1F3D9AFA" w14:textId="77777777" w:rsidR="00D17716" w:rsidRPr="009E6575" w:rsidRDefault="00F46269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Datblygu'r gymuned Ymchwil ac Arloesi drwy weithgareddau ar draws disgyblaethau, sefydliadau a/neu wledydd.</w:t>
            </w:r>
          </w:p>
        </w:tc>
      </w:tr>
      <w:tr w:rsidR="00092BBA" w14:paraId="631126AB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575DF89E" w14:textId="77777777" w:rsidR="00187BFA" w:rsidRPr="009E6575" w:rsidRDefault="00F4626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ehangach.</w:t>
            </w:r>
          </w:p>
        </w:tc>
        <w:tc>
          <w:tcPr>
            <w:tcW w:w="5954" w:type="dxa"/>
            <w:gridSpan w:val="3"/>
            <w:vAlign w:val="center"/>
          </w:tcPr>
          <w:p w14:paraId="4B179738" w14:textId="77777777" w:rsidR="00187BFA" w:rsidRPr="009E6575" w:rsidRDefault="00F46269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Cyfnewid gwybodaeth </w:t>
            </w:r>
            <w:r w:rsidRPr="009C2628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â </w:t>
            </w: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rhanddeiliaid perthnasol sy'n cael effaith amlwg.</w:t>
            </w:r>
          </w:p>
        </w:tc>
      </w:tr>
      <w:tr w:rsidR="00092BBA" w14:paraId="7C6C7A18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4055A78" w14:textId="77777777" w:rsidR="00187BFA" w:rsidRPr="009E6575" w:rsidRDefault="00F46269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Mentergarwch</w:t>
            </w:r>
          </w:p>
        </w:tc>
      </w:tr>
      <w:tr w:rsidR="00092BBA" w14:paraId="1787D4AE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6894D604" w14:textId="77777777" w:rsidR="00BE2C7F" w:rsidRPr="00BE2C7F" w:rsidRDefault="00F46269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Canlyniadau ac effaith</w:t>
            </w:r>
          </w:p>
        </w:tc>
        <w:tc>
          <w:tcPr>
            <w:tcW w:w="5925" w:type="dxa"/>
            <w:gridSpan w:val="2"/>
            <w:vAlign w:val="center"/>
          </w:tcPr>
          <w:p w14:paraId="30E3357D" w14:textId="77777777" w:rsidR="00BE2C7F" w:rsidRPr="00BE2C7F" w:rsidRDefault="00F46269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17716">
              <w:rPr>
                <w:rFonts w:ascii="Calibri" w:hAnsi="Calibr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drwy syniadaeth a/neu drosglwyddo syniadau, dulliau, cynhyrchion, gwasanaethau neu atebion, er enghraifft i fusnesau, y llywodraeth, maes iechyd a llesiant, yr amgylchedd, cymdeithas, a bywyd diwylliannol, yn fewnol ac yn allanol.</w:t>
            </w:r>
          </w:p>
        </w:tc>
      </w:tr>
      <w:tr w:rsidR="00092BBA" w14:paraId="3CB3D698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50F6C9A3" w14:textId="77777777" w:rsidR="00BE2C7F" w:rsidRDefault="00F46269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Gweithgareddau.</w:t>
            </w:r>
          </w:p>
        </w:tc>
        <w:tc>
          <w:tcPr>
            <w:tcW w:w="5925" w:type="dxa"/>
            <w:gridSpan w:val="2"/>
            <w:vAlign w:val="center"/>
          </w:tcPr>
          <w:p w14:paraId="26A2556C" w14:textId="77777777" w:rsidR="00BE2C7F" w:rsidRPr="00BE2C7F" w:rsidRDefault="00F46269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Dylunio, cynllunio, rheoli a chyflwyno gweithgareddau prosiect yn llwyddiannus, gan gynnwys sicrhau adnoddau mewnol ac allanol gofynnol gan noddwyr fel sylfaen i brosiectau a'r gweithgareddau.</w:t>
            </w:r>
          </w:p>
        </w:tc>
      </w:tr>
      <w:tr w:rsidR="00092BBA" w14:paraId="0CB73141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5A3C4E33" w14:textId="77777777" w:rsidR="00BE2C7F" w:rsidRDefault="00F46269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Phartneriaethau.</w:t>
            </w:r>
          </w:p>
        </w:tc>
        <w:tc>
          <w:tcPr>
            <w:tcW w:w="5925" w:type="dxa"/>
            <w:gridSpan w:val="2"/>
            <w:vAlign w:val="center"/>
          </w:tcPr>
          <w:p w14:paraId="5690D138" w14:textId="77777777" w:rsidR="00BE2C7F" w:rsidRPr="00BE2C7F" w:rsidRDefault="00F46269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17716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Cyflwyno a chymryd rhan mewn cyfathrebu cynhyrchiol/pwrpasol mewnol ac allanol.Nodi a datblygu partneriaethau ystyrlon â rhanddeiliaid allanol.</w:t>
            </w:r>
          </w:p>
        </w:tc>
      </w:tr>
      <w:tr w:rsidR="00092BBA" w14:paraId="13DFA8EC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6AE95145" w14:textId="77777777" w:rsidR="009C2628" w:rsidRPr="009E6575" w:rsidRDefault="00F46269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Cydweithredu, Arweinyddiaeth, Rheoli a Gwasanaeth</w:t>
            </w:r>
          </w:p>
        </w:tc>
      </w:tr>
      <w:tr w:rsidR="00092BBA" w14:paraId="347F72B8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06602C19" w14:textId="77777777" w:rsidR="00187BFA" w:rsidRPr="009E6575" w:rsidRDefault="00F4626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Cydweithredu/Gwasanaeth. </w:t>
            </w:r>
          </w:p>
        </w:tc>
        <w:tc>
          <w:tcPr>
            <w:tcW w:w="5954" w:type="dxa"/>
            <w:gridSpan w:val="3"/>
            <w:vAlign w:val="center"/>
          </w:tcPr>
          <w:p w14:paraId="32885DB3" w14:textId="77777777" w:rsidR="00187BFA" w:rsidRPr="009E6575" w:rsidRDefault="00F46269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Darparu enghreifftiau myfyriol o sut rydych chi wedi dangos dinasyddiaeth barhaus ac wedi cymryd rhan yn gyson yn ystod cyfnod eich penodiad.Rhowch dystiolaeth o effaith sy'n briodol i'r lefel.</w:t>
            </w:r>
          </w:p>
        </w:tc>
      </w:tr>
      <w:tr w:rsidR="00092BBA" w14:paraId="7434D06B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1860DCC1" w14:textId="77777777" w:rsidR="00765E73" w:rsidRPr="009E6575" w:rsidRDefault="00F4626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Datblygu, Mentora a Rheoli Eraill.</w:t>
            </w:r>
          </w:p>
        </w:tc>
        <w:tc>
          <w:tcPr>
            <w:tcW w:w="5954" w:type="dxa"/>
            <w:gridSpan w:val="3"/>
            <w:vAlign w:val="center"/>
          </w:tcPr>
          <w:p w14:paraId="57019EC5" w14:textId="77777777" w:rsidR="00765E73" w:rsidRPr="009E6575" w:rsidRDefault="00F46269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Rheoli a datblygu eraill, gan gynnwys o bosibl waith mentora, rheoli llinell, neu reoli grwpiau ac unedau.</w:t>
            </w:r>
          </w:p>
        </w:tc>
      </w:tr>
      <w:tr w:rsidR="00092BBA" w14:paraId="4EFB444F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292C8572" w14:textId="77777777" w:rsidR="00187BFA" w:rsidRPr="009E6575" w:rsidRDefault="00F4626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2C082189" w14:textId="77777777" w:rsidR="00187BFA" w:rsidRPr="009E6575" w:rsidRDefault="00F46269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sy’n ymwneud â phortffolio penodol neu gyfrifoldeb am feysydd gweithgarwch cyfan.</w:t>
            </w:r>
          </w:p>
        </w:tc>
      </w:tr>
      <w:tr w:rsidR="00092BBA" w14:paraId="5DE3D1BC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187865BD" w14:textId="77777777" w:rsidR="00187BFA" w:rsidRPr="009E6575" w:rsidRDefault="00F46269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Penodol i'r Pwnc</w:t>
            </w:r>
          </w:p>
        </w:tc>
      </w:tr>
      <w:tr w:rsidR="00092BBA" w14:paraId="3B5F5F44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7F1FD7B" w14:textId="77777777" w:rsidR="00187BFA" w:rsidRPr="009E6575" w:rsidRDefault="00F46269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Gradd Gwyddor Bywyd neu radd sy'n gysylltiedig â chwaraeon neu hanes ymchwil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996058A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092BBA" w14:paraId="4642FC32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54D68F44" w14:textId="77777777" w:rsidR="00187BFA" w:rsidRPr="009E6575" w:rsidRDefault="00F46269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Yr Iaith Gymraeg</w:t>
            </w:r>
          </w:p>
        </w:tc>
      </w:tr>
      <w:tr w:rsidR="00092BBA" w14:paraId="23DC0E60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12D1D180" w14:textId="77777777" w:rsidR="009E6575" w:rsidRPr="004A27B0" w:rsidRDefault="00F46269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65ECBFB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C423AA" w14:textId="77777777" w:rsidR="00187BFA" w:rsidRDefault="00F46269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4" w:history="1">
              <w:r w:rsidR="009E1277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78991589" w14:textId="77777777" w:rsidR="003E6AC3" w:rsidRPr="009E6575" w:rsidRDefault="003E6AC3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092BBA" w14:paraId="0B12B632" w14:textId="77777777" w:rsidTr="004A50BC">
        <w:trPr>
          <w:trHeight w:val="376"/>
        </w:trPr>
        <w:tc>
          <w:tcPr>
            <w:tcW w:w="10916" w:type="dxa"/>
            <w:gridSpan w:val="5"/>
            <w:shd w:val="clear" w:color="auto" w:fill="002060"/>
          </w:tcPr>
          <w:p w14:paraId="4C20380A" w14:textId="77777777" w:rsidR="004A50BC" w:rsidRPr="004A27B0" w:rsidRDefault="00F46269" w:rsidP="009C2628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Gwybodaeth Ychwanegol</w:t>
            </w:r>
          </w:p>
        </w:tc>
      </w:tr>
      <w:tr w:rsidR="00092BBA" w14:paraId="02679522" w14:textId="77777777" w:rsidTr="009305C0">
        <w:trPr>
          <w:trHeight w:val="376"/>
        </w:trPr>
        <w:tc>
          <w:tcPr>
            <w:tcW w:w="10916" w:type="dxa"/>
            <w:gridSpan w:val="5"/>
          </w:tcPr>
          <w:p w14:paraId="67E4587B" w14:textId="77777777" w:rsidR="00BF70AB" w:rsidRPr="00486643" w:rsidRDefault="00F46269" w:rsidP="00BF70AB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lastRenderedPageBreak/>
              <w:t>Ymholiadau anffurfiol: Tegwen Malik neu Natalie De Mello (</w:t>
            </w:r>
            <w:hyperlink r:id="rId15" w:history="1">
              <w:r w:rsidRPr="00181DF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f.t.malik@abertawe.ac.uk</w:t>
              </w:r>
            </w:hyperlink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neu n.demello@abertawe.ac.uk)</w:t>
            </w:r>
          </w:p>
          <w:p w14:paraId="1533E1BC" w14:textId="77777777" w:rsidR="004A50BC" w:rsidRPr="004A27B0" w:rsidRDefault="004A50BC" w:rsidP="00716B42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BBA" w14:paraId="03781DCB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5AD0F6CB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1D98A17E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092BBA" w14:paraId="75F019D8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321B9F02" w14:textId="77777777" w:rsidR="00187BFA" w:rsidRPr="009E6575" w:rsidRDefault="00F46269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7D972E4" wp14:editId="2C195B6A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784494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8AFD449" w14:textId="77777777" w:rsidR="00187BFA" w:rsidRPr="009E6575" w:rsidRDefault="00F46269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3D4A907" wp14:editId="7065623C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426723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FD614" w14:textId="77777777" w:rsidR="00187BFA" w:rsidRPr="009E6575" w:rsidRDefault="00F46269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C7678D3" wp14:editId="68063F8B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30065" name="Picture 7" descr="H:\Vacancies\Masters\logos\HR Research Excellence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7483C6" w14:textId="77777777" w:rsidR="00187BFA" w:rsidRPr="009E6575" w:rsidRDefault="00F46269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2C0B24E" wp14:editId="45852903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09977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C6849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20"/>
      <w:footerReference w:type="default" r:id="rId21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9336" w14:textId="77777777" w:rsidR="005760E4" w:rsidRDefault="005760E4">
      <w:pPr>
        <w:spacing w:before="0" w:after="0" w:line="240" w:lineRule="auto"/>
      </w:pPr>
      <w:r>
        <w:separator/>
      </w:r>
    </w:p>
  </w:endnote>
  <w:endnote w:type="continuationSeparator" w:id="0">
    <w:p w14:paraId="01B8DAF9" w14:textId="77777777" w:rsidR="005760E4" w:rsidRDefault="0057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9D9CCF-54A0-4A41-A336-50A4A9FA64F5}"/>
    <w:embedBold r:id="rId2" w:fontKey="{62FE3F15-F2D2-4F17-8F10-6BD6490C9039}"/>
    <w:embedItalic r:id="rId3" w:fontKey="{714D5E2B-CF26-4B7C-892C-725561964A80}"/>
    <w:embedBoldItalic r:id="rId4" w:fontKey="{67A95913-1333-4A4A-B0B2-31E1DDC405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5A666155-909B-48EF-982F-B62ADE12F7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053B2" w14:textId="77777777" w:rsidR="00F71A8C" w:rsidRDefault="00F46269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3427C4A9" w14:textId="77777777" w:rsidR="00EE66F0" w:rsidRPr="00D6126D" w:rsidRDefault="00F46269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CC7C3B2" wp14:editId="56AB460D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619372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CD220" w14:textId="77777777" w:rsidR="005760E4" w:rsidRDefault="005760E4">
      <w:pPr>
        <w:spacing w:before="0" w:after="0" w:line="240" w:lineRule="auto"/>
      </w:pPr>
      <w:r>
        <w:separator/>
      </w:r>
    </w:p>
  </w:footnote>
  <w:footnote w:type="continuationSeparator" w:id="0">
    <w:p w14:paraId="5A9959D4" w14:textId="77777777" w:rsidR="005760E4" w:rsidRDefault="0057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EF790" w14:textId="77777777" w:rsidR="00F71A8C" w:rsidRDefault="00F46269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1613249" wp14:editId="28D2DF28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6694B972">
      <w:start w:val="1"/>
      <w:numFmt w:val="decimal"/>
      <w:lvlText w:val="%1."/>
      <w:lvlJc w:val="left"/>
      <w:pPr>
        <w:ind w:left="360" w:hanging="360"/>
      </w:pPr>
    </w:lvl>
    <w:lvl w:ilvl="1" w:tplc="D42AE816" w:tentative="1">
      <w:start w:val="1"/>
      <w:numFmt w:val="lowerLetter"/>
      <w:lvlText w:val="%2."/>
      <w:lvlJc w:val="left"/>
      <w:pPr>
        <w:ind w:left="1080" w:hanging="360"/>
      </w:pPr>
    </w:lvl>
    <w:lvl w:ilvl="2" w:tplc="364436CC" w:tentative="1">
      <w:start w:val="1"/>
      <w:numFmt w:val="lowerRoman"/>
      <w:lvlText w:val="%3."/>
      <w:lvlJc w:val="right"/>
      <w:pPr>
        <w:ind w:left="1800" w:hanging="180"/>
      </w:pPr>
    </w:lvl>
    <w:lvl w:ilvl="3" w:tplc="81A04E98" w:tentative="1">
      <w:start w:val="1"/>
      <w:numFmt w:val="decimal"/>
      <w:lvlText w:val="%4."/>
      <w:lvlJc w:val="left"/>
      <w:pPr>
        <w:ind w:left="2520" w:hanging="360"/>
      </w:pPr>
    </w:lvl>
    <w:lvl w:ilvl="4" w:tplc="8CD67D4E" w:tentative="1">
      <w:start w:val="1"/>
      <w:numFmt w:val="lowerLetter"/>
      <w:lvlText w:val="%5."/>
      <w:lvlJc w:val="left"/>
      <w:pPr>
        <w:ind w:left="3240" w:hanging="360"/>
      </w:pPr>
    </w:lvl>
    <w:lvl w:ilvl="5" w:tplc="84F8A3B0" w:tentative="1">
      <w:start w:val="1"/>
      <w:numFmt w:val="lowerRoman"/>
      <w:lvlText w:val="%6."/>
      <w:lvlJc w:val="right"/>
      <w:pPr>
        <w:ind w:left="3960" w:hanging="180"/>
      </w:pPr>
    </w:lvl>
    <w:lvl w:ilvl="6" w:tplc="145C7D86" w:tentative="1">
      <w:start w:val="1"/>
      <w:numFmt w:val="decimal"/>
      <w:lvlText w:val="%7."/>
      <w:lvlJc w:val="left"/>
      <w:pPr>
        <w:ind w:left="4680" w:hanging="360"/>
      </w:pPr>
    </w:lvl>
    <w:lvl w:ilvl="7" w:tplc="0602D52C" w:tentative="1">
      <w:start w:val="1"/>
      <w:numFmt w:val="lowerLetter"/>
      <w:lvlText w:val="%8."/>
      <w:lvlJc w:val="left"/>
      <w:pPr>
        <w:ind w:left="5400" w:hanging="360"/>
      </w:pPr>
    </w:lvl>
    <w:lvl w:ilvl="8" w:tplc="BAAAAC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2870D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7C0D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0E92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AA6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E8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3241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4F6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DE8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20E0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A58EAC44">
      <w:start w:val="1"/>
      <w:numFmt w:val="decimal"/>
      <w:lvlText w:val="%1."/>
      <w:lvlJc w:val="left"/>
      <w:pPr>
        <w:ind w:left="360" w:hanging="360"/>
      </w:pPr>
    </w:lvl>
    <w:lvl w:ilvl="1" w:tplc="23A0292C" w:tentative="1">
      <w:start w:val="1"/>
      <w:numFmt w:val="lowerLetter"/>
      <w:lvlText w:val="%2."/>
      <w:lvlJc w:val="left"/>
      <w:pPr>
        <w:ind w:left="1080" w:hanging="360"/>
      </w:pPr>
    </w:lvl>
    <w:lvl w:ilvl="2" w:tplc="C038A2A0" w:tentative="1">
      <w:start w:val="1"/>
      <w:numFmt w:val="lowerRoman"/>
      <w:lvlText w:val="%3."/>
      <w:lvlJc w:val="right"/>
      <w:pPr>
        <w:ind w:left="1800" w:hanging="180"/>
      </w:pPr>
    </w:lvl>
    <w:lvl w:ilvl="3" w:tplc="54549B6C" w:tentative="1">
      <w:start w:val="1"/>
      <w:numFmt w:val="decimal"/>
      <w:lvlText w:val="%4."/>
      <w:lvlJc w:val="left"/>
      <w:pPr>
        <w:ind w:left="2520" w:hanging="360"/>
      </w:pPr>
    </w:lvl>
    <w:lvl w:ilvl="4" w:tplc="003EBA2A" w:tentative="1">
      <w:start w:val="1"/>
      <w:numFmt w:val="lowerLetter"/>
      <w:lvlText w:val="%5."/>
      <w:lvlJc w:val="left"/>
      <w:pPr>
        <w:ind w:left="3240" w:hanging="360"/>
      </w:pPr>
    </w:lvl>
    <w:lvl w:ilvl="5" w:tplc="8084DA3E" w:tentative="1">
      <w:start w:val="1"/>
      <w:numFmt w:val="lowerRoman"/>
      <w:lvlText w:val="%6."/>
      <w:lvlJc w:val="right"/>
      <w:pPr>
        <w:ind w:left="3960" w:hanging="180"/>
      </w:pPr>
    </w:lvl>
    <w:lvl w:ilvl="6" w:tplc="2E6A0E8C" w:tentative="1">
      <w:start w:val="1"/>
      <w:numFmt w:val="decimal"/>
      <w:lvlText w:val="%7."/>
      <w:lvlJc w:val="left"/>
      <w:pPr>
        <w:ind w:left="4680" w:hanging="360"/>
      </w:pPr>
    </w:lvl>
    <w:lvl w:ilvl="7" w:tplc="52C029BA" w:tentative="1">
      <w:start w:val="1"/>
      <w:numFmt w:val="lowerLetter"/>
      <w:lvlText w:val="%8."/>
      <w:lvlJc w:val="left"/>
      <w:pPr>
        <w:ind w:left="5400" w:hanging="360"/>
      </w:pPr>
    </w:lvl>
    <w:lvl w:ilvl="8" w:tplc="44A283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63368D2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530E9E5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92FEC5D0" w:tentative="1">
      <w:start w:val="1"/>
      <w:numFmt w:val="lowerRoman"/>
      <w:lvlText w:val="%3."/>
      <w:lvlJc w:val="right"/>
      <w:pPr>
        <w:ind w:left="2440" w:hanging="180"/>
      </w:pPr>
    </w:lvl>
    <w:lvl w:ilvl="3" w:tplc="3CE8024E" w:tentative="1">
      <w:start w:val="1"/>
      <w:numFmt w:val="decimal"/>
      <w:lvlText w:val="%4."/>
      <w:lvlJc w:val="left"/>
      <w:pPr>
        <w:ind w:left="3160" w:hanging="360"/>
      </w:pPr>
    </w:lvl>
    <w:lvl w:ilvl="4" w:tplc="DA744AA2" w:tentative="1">
      <w:start w:val="1"/>
      <w:numFmt w:val="lowerLetter"/>
      <w:lvlText w:val="%5."/>
      <w:lvlJc w:val="left"/>
      <w:pPr>
        <w:ind w:left="3880" w:hanging="360"/>
      </w:pPr>
    </w:lvl>
    <w:lvl w:ilvl="5" w:tplc="A0CE6852" w:tentative="1">
      <w:start w:val="1"/>
      <w:numFmt w:val="lowerRoman"/>
      <w:lvlText w:val="%6."/>
      <w:lvlJc w:val="right"/>
      <w:pPr>
        <w:ind w:left="4600" w:hanging="180"/>
      </w:pPr>
    </w:lvl>
    <w:lvl w:ilvl="6" w:tplc="84AE76C8" w:tentative="1">
      <w:start w:val="1"/>
      <w:numFmt w:val="decimal"/>
      <w:lvlText w:val="%7."/>
      <w:lvlJc w:val="left"/>
      <w:pPr>
        <w:ind w:left="5320" w:hanging="360"/>
      </w:pPr>
    </w:lvl>
    <w:lvl w:ilvl="7" w:tplc="4E00CD32" w:tentative="1">
      <w:start w:val="1"/>
      <w:numFmt w:val="lowerLetter"/>
      <w:lvlText w:val="%8."/>
      <w:lvlJc w:val="left"/>
      <w:pPr>
        <w:ind w:left="6040" w:hanging="360"/>
      </w:pPr>
    </w:lvl>
    <w:lvl w:ilvl="8" w:tplc="A8E6EC6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CB0E92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266B8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38DF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2AF5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D8D7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5A8A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2232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4A8F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0077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C09CD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66A57E" w:tentative="1">
      <w:start w:val="1"/>
      <w:numFmt w:val="lowerLetter"/>
      <w:lvlText w:val="%2."/>
      <w:lvlJc w:val="left"/>
      <w:pPr>
        <w:ind w:left="1440" w:hanging="360"/>
      </w:pPr>
    </w:lvl>
    <w:lvl w:ilvl="2" w:tplc="69CA05DC" w:tentative="1">
      <w:start w:val="1"/>
      <w:numFmt w:val="lowerRoman"/>
      <w:lvlText w:val="%3."/>
      <w:lvlJc w:val="right"/>
      <w:pPr>
        <w:ind w:left="2160" w:hanging="180"/>
      </w:pPr>
    </w:lvl>
    <w:lvl w:ilvl="3" w:tplc="2444A1EA" w:tentative="1">
      <w:start w:val="1"/>
      <w:numFmt w:val="decimal"/>
      <w:lvlText w:val="%4."/>
      <w:lvlJc w:val="left"/>
      <w:pPr>
        <w:ind w:left="2880" w:hanging="360"/>
      </w:pPr>
    </w:lvl>
    <w:lvl w:ilvl="4" w:tplc="0098FE0C" w:tentative="1">
      <w:start w:val="1"/>
      <w:numFmt w:val="lowerLetter"/>
      <w:lvlText w:val="%5."/>
      <w:lvlJc w:val="left"/>
      <w:pPr>
        <w:ind w:left="3600" w:hanging="360"/>
      </w:pPr>
    </w:lvl>
    <w:lvl w:ilvl="5" w:tplc="A3CE922A" w:tentative="1">
      <w:start w:val="1"/>
      <w:numFmt w:val="lowerRoman"/>
      <w:lvlText w:val="%6."/>
      <w:lvlJc w:val="right"/>
      <w:pPr>
        <w:ind w:left="4320" w:hanging="180"/>
      </w:pPr>
    </w:lvl>
    <w:lvl w:ilvl="6" w:tplc="C512BA48" w:tentative="1">
      <w:start w:val="1"/>
      <w:numFmt w:val="decimal"/>
      <w:lvlText w:val="%7."/>
      <w:lvlJc w:val="left"/>
      <w:pPr>
        <w:ind w:left="5040" w:hanging="360"/>
      </w:pPr>
    </w:lvl>
    <w:lvl w:ilvl="7" w:tplc="FA4CE94C" w:tentative="1">
      <w:start w:val="1"/>
      <w:numFmt w:val="lowerLetter"/>
      <w:lvlText w:val="%8."/>
      <w:lvlJc w:val="left"/>
      <w:pPr>
        <w:ind w:left="5760" w:hanging="360"/>
      </w:pPr>
    </w:lvl>
    <w:lvl w:ilvl="8" w:tplc="B82633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20805574">
      <w:start w:val="1"/>
      <w:numFmt w:val="decimal"/>
      <w:lvlText w:val="%1."/>
      <w:lvlJc w:val="left"/>
      <w:pPr>
        <w:ind w:left="360" w:hanging="360"/>
      </w:pPr>
    </w:lvl>
    <w:lvl w:ilvl="1" w:tplc="C2FA6A52" w:tentative="1">
      <w:start w:val="1"/>
      <w:numFmt w:val="lowerLetter"/>
      <w:lvlText w:val="%2."/>
      <w:lvlJc w:val="left"/>
      <w:pPr>
        <w:ind w:left="1080" w:hanging="360"/>
      </w:pPr>
    </w:lvl>
    <w:lvl w:ilvl="2" w:tplc="50BEF316" w:tentative="1">
      <w:start w:val="1"/>
      <w:numFmt w:val="lowerRoman"/>
      <w:lvlText w:val="%3."/>
      <w:lvlJc w:val="right"/>
      <w:pPr>
        <w:ind w:left="1800" w:hanging="180"/>
      </w:pPr>
    </w:lvl>
    <w:lvl w:ilvl="3" w:tplc="43B2873E" w:tentative="1">
      <w:start w:val="1"/>
      <w:numFmt w:val="decimal"/>
      <w:lvlText w:val="%4."/>
      <w:lvlJc w:val="left"/>
      <w:pPr>
        <w:ind w:left="2520" w:hanging="360"/>
      </w:pPr>
    </w:lvl>
    <w:lvl w:ilvl="4" w:tplc="E7B6CE74" w:tentative="1">
      <w:start w:val="1"/>
      <w:numFmt w:val="lowerLetter"/>
      <w:lvlText w:val="%5."/>
      <w:lvlJc w:val="left"/>
      <w:pPr>
        <w:ind w:left="3240" w:hanging="360"/>
      </w:pPr>
    </w:lvl>
    <w:lvl w:ilvl="5" w:tplc="C34AA264" w:tentative="1">
      <w:start w:val="1"/>
      <w:numFmt w:val="lowerRoman"/>
      <w:lvlText w:val="%6."/>
      <w:lvlJc w:val="right"/>
      <w:pPr>
        <w:ind w:left="3960" w:hanging="180"/>
      </w:pPr>
    </w:lvl>
    <w:lvl w:ilvl="6" w:tplc="72C8EBB2" w:tentative="1">
      <w:start w:val="1"/>
      <w:numFmt w:val="decimal"/>
      <w:lvlText w:val="%7."/>
      <w:lvlJc w:val="left"/>
      <w:pPr>
        <w:ind w:left="4680" w:hanging="360"/>
      </w:pPr>
    </w:lvl>
    <w:lvl w:ilvl="7" w:tplc="8D22CAA8" w:tentative="1">
      <w:start w:val="1"/>
      <w:numFmt w:val="lowerLetter"/>
      <w:lvlText w:val="%8."/>
      <w:lvlJc w:val="left"/>
      <w:pPr>
        <w:ind w:left="5400" w:hanging="360"/>
      </w:pPr>
    </w:lvl>
    <w:lvl w:ilvl="8" w:tplc="459831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54A8141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B5285E7C" w:tentative="1">
      <w:start w:val="1"/>
      <w:numFmt w:val="lowerLetter"/>
      <w:lvlText w:val="%2."/>
      <w:lvlJc w:val="left"/>
      <w:pPr>
        <w:ind w:left="1894" w:hanging="360"/>
      </w:pPr>
    </w:lvl>
    <w:lvl w:ilvl="2" w:tplc="1E2E2874" w:tentative="1">
      <w:start w:val="1"/>
      <w:numFmt w:val="lowerRoman"/>
      <w:lvlText w:val="%3."/>
      <w:lvlJc w:val="right"/>
      <w:pPr>
        <w:ind w:left="2614" w:hanging="180"/>
      </w:pPr>
    </w:lvl>
    <w:lvl w:ilvl="3" w:tplc="3048ADC2" w:tentative="1">
      <w:start w:val="1"/>
      <w:numFmt w:val="decimal"/>
      <w:lvlText w:val="%4."/>
      <w:lvlJc w:val="left"/>
      <w:pPr>
        <w:ind w:left="3334" w:hanging="360"/>
      </w:pPr>
    </w:lvl>
    <w:lvl w:ilvl="4" w:tplc="9F143240" w:tentative="1">
      <w:start w:val="1"/>
      <w:numFmt w:val="lowerLetter"/>
      <w:lvlText w:val="%5."/>
      <w:lvlJc w:val="left"/>
      <w:pPr>
        <w:ind w:left="4054" w:hanging="360"/>
      </w:pPr>
    </w:lvl>
    <w:lvl w:ilvl="5" w:tplc="21505806" w:tentative="1">
      <w:start w:val="1"/>
      <w:numFmt w:val="lowerRoman"/>
      <w:lvlText w:val="%6."/>
      <w:lvlJc w:val="right"/>
      <w:pPr>
        <w:ind w:left="4774" w:hanging="180"/>
      </w:pPr>
    </w:lvl>
    <w:lvl w:ilvl="6" w:tplc="4F6085EC" w:tentative="1">
      <w:start w:val="1"/>
      <w:numFmt w:val="decimal"/>
      <w:lvlText w:val="%7."/>
      <w:lvlJc w:val="left"/>
      <w:pPr>
        <w:ind w:left="5494" w:hanging="360"/>
      </w:pPr>
    </w:lvl>
    <w:lvl w:ilvl="7" w:tplc="31FE3396" w:tentative="1">
      <w:start w:val="1"/>
      <w:numFmt w:val="lowerLetter"/>
      <w:lvlText w:val="%8."/>
      <w:lvlJc w:val="left"/>
      <w:pPr>
        <w:ind w:left="6214" w:hanging="360"/>
      </w:pPr>
    </w:lvl>
    <w:lvl w:ilvl="8" w:tplc="7788173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3FB6A3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F27E77E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8B6305A">
      <w:start w:val="1"/>
      <w:numFmt w:val="lowerRoman"/>
      <w:lvlText w:val="%3."/>
      <w:lvlJc w:val="right"/>
      <w:pPr>
        <w:ind w:left="1800" w:hanging="180"/>
      </w:pPr>
    </w:lvl>
    <w:lvl w:ilvl="3" w:tplc="5D94669C" w:tentative="1">
      <w:start w:val="1"/>
      <w:numFmt w:val="decimal"/>
      <w:lvlText w:val="%4."/>
      <w:lvlJc w:val="left"/>
      <w:pPr>
        <w:ind w:left="2520" w:hanging="360"/>
      </w:pPr>
    </w:lvl>
    <w:lvl w:ilvl="4" w:tplc="FEEA0A0E" w:tentative="1">
      <w:start w:val="1"/>
      <w:numFmt w:val="lowerLetter"/>
      <w:lvlText w:val="%5."/>
      <w:lvlJc w:val="left"/>
      <w:pPr>
        <w:ind w:left="3240" w:hanging="360"/>
      </w:pPr>
    </w:lvl>
    <w:lvl w:ilvl="5" w:tplc="05C2611E" w:tentative="1">
      <w:start w:val="1"/>
      <w:numFmt w:val="lowerRoman"/>
      <w:lvlText w:val="%6."/>
      <w:lvlJc w:val="right"/>
      <w:pPr>
        <w:ind w:left="3960" w:hanging="180"/>
      </w:pPr>
    </w:lvl>
    <w:lvl w:ilvl="6" w:tplc="3B7A4552" w:tentative="1">
      <w:start w:val="1"/>
      <w:numFmt w:val="decimal"/>
      <w:lvlText w:val="%7."/>
      <w:lvlJc w:val="left"/>
      <w:pPr>
        <w:ind w:left="4680" w:hanging="360"/>
      </w:pPr>
    </w:lvl>
    <w:lvl w:ilvl="7" w:tplc="DCCAC600" w:tentative="1">
      <w:start w:val="1"/>
      <w:numFmt w:val="lowerLetter"/>
      <w:lvlText w:val="%8."/>
      <w:lvlJc w:val="left"/>
      <w:pPr>
        <w:ind w:left="5400" w:hanging="360"/>
      </w:pPr>
    </w:lvl>
    <w:lvl w:ilvl="8" w:tplc="9C527D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42227CE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E58D66C" w:tentative="1">
      <w:start w:val="1"/>
      <w:numFmt w:val="lowerLetter"/>
      <w:lvlText w:val="%2."/>
      <w:lvlJc w:val="left"/>
      <w:pPr>
        <w:ind w:left="1080" w:hanging="360"/>
      </w:pPr>
    </w:lvl>
    <w:lvl w:ilvl="2" w:tplc="A32A2D98" w:tentative="1">
      <w:start w:val="1"/>
      <w:numFmt w:val="lowerRoman"/>
      <w:lvlText w:val="%3."/>
      <w:lvlJc w:val="right"/>
      <w:pPr>
        <w:ind w:left="1800" w:hanging="180"/>
      </w:pPr>
    </w:lvl>
    <w:lvl w:ilvl="3" w:tplc="ABDE055C" w:tentative="1">
      <w:start w:val="1"/>
      <w:numFmt w:val="decimal"/>
      <w:lvlText w:val="%4."/>
      <w:lvlJc w:val="left"/>
      <w:pPr>
        <w:ind w:left="2520" w:hanging="360"/>
      </w:pPr>
    </w:lvl>
    <w:lvl w:ilvl="4" w:tplc="DD70A4D4" w:tentative="1">
      <w:start w:val="1"/>
      <w:numFmt w:val="lowerLetter"/>
      <w:lvlText w:val="%5."/>
      <w:lvlJc w:val="left"/>
      <w:pPr>
        <w:ind w:left="3240" w:hanging="360"/>
      </w:pPr>
    </w:lvl>
    <w:lvl w:ilvl="5" w:tplc="CE60B420" w:tentative="1">
      <w:start w:val="1"/>
      <w:numFmt w:val="lowerRoman"/>
      <w:lvlText w:val="%6."/>
      <w:lvlJc w:val="right"/>
      <w:pPr>
        <w:ind w:left="3960" w:hanging="180"/>
      </w:pPr>
    </w:lvl>
    <w:lvl w:ilvl="6" w:tplc="D2E67DB4" w:tentative="1">
      <w:start w:val="1"/>
      <w:numFmt w:val="decimal"/>
      <w:lvlText w:val="%7."/>
      <w:lvlJc w:val="left"/>
      <w:pPr>
        <w:ind w:left="4680" w:hanging="360"/>
      </w:pPr>
    </w:lvl>
    <w:lvl w:ilvl="7" w:tplc="E82EC7E2" w:tentative="1">
      <w:start w:val="1"/>
      <w:numFmt w:val="lowerLetter"/>
      <w:lvlText w:val="%8."/>
      <w:lvlJc w:val="left"/>
      <w:pPr>
        <w:ind w:left="5400" w:hanging="360"/>
      </w:pPr>
    </w:lvl>
    <w:lvl w:ilvl="8" w:tplc="CD70B5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69D0EAAC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868C28DC">
      <w:start w:val="1"/>
      <w:numFmt w:val="lowerLetter"/>
      <w:lvlText w:val="%2."/>
      <w:lvlJc w:val="left"/>
      <w:pPr>
        <w:ind w:left="1080" w:hanging="360"/>
      </w:pPr>
    </w:lvl>
    <w:lvl w:ilvl="2" w:tplc="D8DE4A26">
      <w:start w:val="1"/>
      <w:numFmt w:val="lowerRoman"/>
      <w:lvlText w:val="%3."/>
      <w:lvlJc w:val="right"/>
      <w:pPr>
        <w:ind w:left="1800" w:hanging="180"/>
      </w:pPr>
    </w:lvl>
    <w:lvl w:ilvl="3" w:tplc="09C8AABA" w:tentative="1">
      <w:start w:val="1"/>
      <w:numFmt w:val="decimal"/>
      <w:lvlText w:val="%4."/>
      <w:lvlJc w:val="left"/>
      <w:pPr>
        <w:ind w:left="2520" w:hanging="360"/>
      </w:pPr>
    </w:lvl>
    <w:lvl w:ilvl="4" w:tplc="4232D3BC" w:tentative="1">
      <w:start w:val="1"/>
      <w:numFmt w:val="lowerLetter"/>
      <w:lvlText w:val="%5."/>
      <w:lvlJc w:val="left"/>
      <w:pPr>
        <w:ind w:left="3240" w:hanging="360"/>
      </w:pPr>
    </w:lvl>
    <w:lvl w:ilvl="5" w:tplc="6EF4E936" w:tentative="1">
      <w:start w:val="1"/>
      <w:numFmt w:val="lowerRoman"/>
      <w:lvlText w:val="%6."/>
      <w:lvlJc w:val="right"/>
      <w:pPr>
        <w:ind w:left="3960" w:hanging="180"/>
      </w:pPr>
    </w:lvl>
    <w:lvl w:ilvl="6" w:tplc="713EEF86" w:tentative="1">
      <w:start w:val="1"/>
      <w:numFmt w:val="decimal"/>
      <w:lvlText w:val="%7."/>
      <w:lvlJc w:val="left"/>
      <w:pPr>
        <w:ind w:left="4680" w:hanging="360"/>
      </w:pPr>
    </w:lvl>
    <w:lvl w:ilvl="7" w:tplc="B0D0B9D6" w:tentative="1">
      <w:start w:val="1"/>
      <w:numFmt w:val="lowerLetter"/>
      <w:lvlText w:val="%8."/>
      <w:lvlJc w:val="left"/>
      <w:pPr>
        <w:ind w:left="5400" w:hanging="360"/>
      </w:pPr>
    </w:lvl>
    <w:lvl w:ilvl="8" w:tplc="D612017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88486997">
    <w:abstractNumId w:val="10"/>
  </w:num>
  <w:num w:numId="2" w16cid:durableId="941646150">
    <w:abstractNumId w:val="3"/>
  </w:num>
  <w:num w:numId="3" w16cid:durableId="2145347885">
    <w:abstractNumId w:val="7"/>
  </w:num>
  <w:num w:numId="4" w16cid:durableId="1609846807">
    <w:abstractNumId w:val="8"/>
  </w:num>
  <w:num w:numId="5" w16cid:durableId="81805085">
    <w:abstractNumId w:val="9"/>
  </w:num>
  <w:num w:numId="6" w16cid:durableId="902449964">
    <w:abstractNumId w:val="4"/>
  </w:num>
  <w:num w:numId="7" w16cid:durableId="550384700">
    <w:abstractNumId w:val="5"/>
  </w:num>
  <w:num w:numId="8" w16cid:durableId="1248005808">
    <w:abstractNumId w:val="6"/>
  </w:num>
  <w:num w:numId="9" w16cid:durableId="1987203134">
    <w:abstractNumId w:val="2"/>
  </w:num>
  <w:num w:numId="10" w16cid:durableId="2034266296">
    <w:abstractNumId w:val="0"/>
  </w:num>
  <w:num w:numId="11" w16cid:durableId="18012192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1D2C"/>
    <w:rsid w:val="000027AB"/>
    <w:rsid w:val="00007673"/>
    <w:rsid w:val="0001028F"/>
    <w:rsid w:val="0001059E"/>
    <w:rsid w:val="00012C09"/>
    <w:rsid w:val="00032CF9"/>
    <w:rsid w:val="00033A76"/>
    <w:rsid w:val="0004111A"/>
    <w:rsid w:val="0004615A"/>
    <w:rsid w:val="00066560"/>
    <w:rsid w:val="0006771F"/>
    <w:rsid w:val="00067C0E"/>
    <w:rsid w:val="00075827"/>
    <w:rsid w:val="00075C24"/>
    <w:rsid w:val="00075DD9"/>
    <w:rsid w:val="00076ED6"/>
    <w:rsid w:val="00084E4B"/>
    <w:rsid w:val="000874A1"/>
    <w:rsid w:val="00092944"/>
    <w:rsid w:val="00092BBA"/>
    <w:rsid w:val="000C12A6"/>
    <w:rsid w:val="000C245F"/>
    <w:rsid w:val="000C7545"/>
    <w:rsid w:val="000D136B"/>
    <w:rsid w:val="000D2A79"/>
    <w:rsid w:val="000D6D70"/>
    <w:rsid w:val="000D795B"/>
    <w:rsid w:val="00101741"/>
    <w:rsid w:val="00113332"/>
    <w:rsid w:val="001169F6"/>
    <w:rsid w:val="00120BF3"/>
    <w:rsid w:val="00120C45"/>
    <w:rsid w:val="00135091"/>
    <w:rsid w:val="00152D1B"/>
    <w:rsid w:val="0016352E"/>
    <w:rsid w:val="0016453B"/>
    <w:rsid w:val="0016465F"/>
    <w:rsid w:val="001750AD"/>
    <w:rsid w:val="0017799B"/>
    <w:rsid w:val="00181DFB"/>
    <w:rsid w:val="00186291"/>
    <w:rsid w:val="00186BB1"/>
    <w:rsid w:val="00187BFA"/>
    <w:rsid w:val="001908DB"/>
    <w:rsid w:val="00197114"/>
    <w:rsid w:val="001A0961"/>
    <w:rsid w:val="001A39A6"/>
    <w:rsid w:val="001C4549"/>
    <w:rsid w:val="001E06AF"/>
    <w:rsid w:val="001E09AC"/>
    <w:rsid w:val="001E24A4"/>
    <w:rsid w:val="001E3EE0"/>
    <w:rsid w:val="001F4A68"/>
    <w:rsid w:val="002002A7"/>
    <w:rsid w:val="00200D2E"/>
    <w:rsid w:val="00203036"/>
    <w:rsid w:val="00204E27"/>
    <w:rsid w:val="0021432B"/>
    <w:rsid w:val="00226B22"/>
    <w:rsid w:val="0024279F"/>
    <w:rsid w:val="0024575B"/>
    <w:rsid w:val="0025430A"/>
    <w:rsid w:val="00260D92"/>
    <w:rsid w:val="002612C7"/>
    <w:rsid w:val="002638F0"/>
    <w:rsid w:val="00266CDD"/>
    <w:rsid w:val="00270313"/>
    <w:rsid w:val="00274ED1"/>
    <w:rsid w:val="00275A5F"/>
    <w:rsid w:val="00282E31"/>
    <w:rsid w:val="00287FAE"/>
    <w:rsid w:val="00297E67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418A9"/>
    <w:rsid w:val="00351BC1"/>
    <w:rsid w:val="00360DC1"/>
    <w:rsid w:val="00365429"/>
    <w:rsid w:val="003B03A9"/>
    <w:rsid w:val="003B0D38"/>
    <w:rsid w:val="003D019C"/>
    <w:rsid w:val="003E2C6D"/>
    <w:rsid w:val="003E3816"/>
    <w:rsid w:val="003E6AC3"/>
    <w:rsid w:val="003E7252"/>
    <w:rsid w:val="003F0FCC"/>
    <w:rsid w:val="003F21B9"/>
    <w:rsid w:val="003F531A"/>
    <w:rsid w:val="00402828"/>
    <w:rsid w:val="00406139"/>
    <w:rsid w:val="00410373"/>
    <w:rsid w:val="0041257C"/>
    <w:rsid w:val="004171AC"/>
    <w:rsid w:val="00421579"/>
    <w:rsid w:val="00422A4D"/>
    <w:rsid w:val="00422EDB"/>
    <w:rsid w:val="0043174C"/>
    <w:rsid w:val="004322BE"/>
    <w:rsid w:val="00436940"/>
    <w:rsid w:val="00456223"/>
    <w:rsid w:val="00456DB1"/>
    <w:rsid w:val="004637C2"/>
    <w:rsid w:val="00463B39"/>
    <w:rsid w:val="00465B19"/>
    <w:rsid w:val="00465E0C"/>
    <w:rsid w:val="004824FD"/>
    <w:rsid w:val="00486643"/>
    <w:rsid w:val="00490231"/>
    <w:rsid w:val="0049042D"/>
    <w:rsid w:val="00493707"/>
    <w:rsid w:val="004947E2"/>
    <w:rsid w:val="004978F5"/>
    <w:rsid w:val="004A27B0"/>
    <w:rsid w:val="004A50BC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842"/>
    <w:rsid w:val="005019FC"/>
    <w:rsid w:val="005029CF"/>
    <w:rsid w:val="005064B6"/>
    <w:rsid w:val="00511381"/>
    <w:rsid w:val="0051342B"/>
    <w:rsid w:val="005135B9"/>
    <w:rsid w:val="00516ED5"/>
    <w:rsid w:val="005229A8"/>
    <w:rsid w:val="005247F9"/>
    <w:rsid w:val="005265E1"/>
    <w:rsid w:val="00534C7A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760E4"/>
    <w:rsid w:val="00580DAC"/>
    <w:rsid w:val="00584043"/>
    <w:rsid w:val="005A12F4"/>
    <w:rsid w:val="005C279D"/>
    <w:rsid w:val="005C44E7"/>
    <w:rsid w:val="005C7B2A"/>
    <w:rsid w:val="005D2500"/>
    <w:rsid w:val="005D31FD"/>
    <w:rsid w:val="005D5108"/>
    <w:rsid w:val="00604F88"/>
    <w:rsid w:val="00622595"/>
    <w:rsid w:val="00624A6F"/>
    <w:rsid w:val="00626189"/>
    <w:rsid w:val="006264F5"/>
    <w:rsid w:val="006360A4"/>
    <w:rsid w:val="0064391E"/>
    <w:rsid w:val="006459A3"/>
    <w:rsid w:val="0065176F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09E7"/>
    <w:rsid w:val="006943AD"/>
    <w:rsid w:val="00696BA4"/>
    <w:rsid w:val="006A5311"/>
    <w:rsid w:val="006A6563"/>
    <w:rsid w:val="006A6B0E"/>
    <w:rsid w:val="006C10CA"/>
    <w:rsid w:val="006C3851"/>
    <w:rsid w:val="006E4DAA"/>
    <w:rsid w:val="006F16C4"/>
    <w:rsid w:val="006F44D7"/>
    <w:rsid w:val="00716159"/>
    <w:rsid w:val="00716B42"/>
    <w:rsid w:val="00717C91"/>
    <w:rsid w:val="0072777E"/>
    <w:rsid w:val="007339B3"/>
    <w:rsid w:val="00736FA1"/>
    <w:rsid w:val="00741788"/>
    <w:rsid w:val="00741E64"/>
    <w:rsid w:val="00754B17"/>
    <w:rsid w:val="00754E92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2EC6"/>
    <w:rsid w:val="00883285"/>
    <w:rsid w:val="008901BA"/>
    <w:rsid w:val="00894F24"/>
    <w:rsid w:val="008963C1"/>
    <w:rsid w:val="008977A8"/>
    <w:rsid w:val="008979DE"/>
    <w:rsid w:val="008A5366"/>
    <w:rsid w:val="008A5F4A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979"/>
    <w:rsid w:val="00932E9A"/>
    <w:rsid w:val="00937515"/>
    <w:rsid w:val="00941CE6"/>
    <w:rsid w:val="0094578B"/>
    <w:rsid w:val="00946585"/>
    <w:rsid w:val="00957640"/>
    <w:rsid w:val="00962F60"/>
    <w:rsid w:val="0097112E"/>
    <w:rsid w:val="009952FB"/>
    <w:rsid w:val="009A5217"/>
    <w:rsid w:val="009B24D4"/>
    <w:rsid w:val="009B4EBD"/>
    <w:rsid w:val="009C2628"/>
    <w:rsid w:val="009C56CF"/>
    <w:rsid w:val="009D4A44"/>
    <w:rsid w:val="009D796F"/>
    <w:rsid w:val="009E1277"/>
    <w:rsid w:val="009E56D8"/>
    <w:rsid w:val="009E6575"/>
    <w:rsid w:val="009F10E5"/>
    <w:rsid w:val="00A022BA"/>
    <w:rsid w:val="00A05A28"/>
    <w:rsid w:val="00A07C95"/>
    <w:rsid w:val="00A11CA2"/>
    <w:rsid w:val="00A14BE1"/>
    <w:rsid w:val="00A20AD4"/>
    <w:rsid w:val="00A346C2"/>
    <w:rsid w:val="00A45B31"/>
    <w:rsid w:val="00A477C8"/>
    <w:rsid w:val="00A51A27"/>
    <w:rsid w:val="00A6140D"/>
    <w:rsid w:val="00A62465"/>
    <w:rsid w:val="00A6499E"/>
    <w:rsid w:val="00A651AC"/>
    <w:rsid w:val="00A75970"/>
    <w:rsid w:val="00A93646"/>
    <w:rsid w:val="00A97936"/>
    <w:rsid w:val="00AA137B"/>
    <w:rsid w:val="00AA2854"/>
    <w:rsid w:val="00AA47A5"/>
    <w:rsid w:val="00AA47D7"/>
    <w:rsid w:val="00AC757A"/>
    <w:rsid w:val="00AC7DF5"/>
    <w:rsid w:val="00AE2F0B"/>
    <w:rsid w:val="00AE5051"/>
    <w:rsid w:val="00AF507B"/>
    <w:rsid w:val="00AF5345"/>
    <w:rsid w:val="00B01162"/>
    <w:rsid w:val="00B11E2D"/>
    <w:rsid w:val="00B14576"/>
    <w:rsid w:val="00B17B94"/>
    <w:rsid w:val="00B20B6A"/>
    <w:rsid w:val="00B3227B"/>
    <w:rsid w:val="00B5185D"/>
    <w:rsid w:val="00B53343"/>
    <w:rsid w:val="00B64817"/>
    <w:rsid w:val="00B65F5B"/>
    <w:rsid w:val="00B66187"/>
    <w:rsid w:val="00B8401B"/>
    <w:rsid w:val="00B94D6E"/>
    <w:rsid w:val="00B95C17"/>
    <w:rsid w:val="00BA4035"/>
    <w:rsid w:val="00BA76F5"/>
    <w:rsid w:val="00BB037F"/>
    <w:rsid w:val="00BB618D"/>
    <w:rsid w:val="00BB7579"/>
    <w:rsid w:val="00BD03BE"/>
    <w:rsid w:val="00BE2C7F"/>
    <w:rsid w:val="00BE5C72"/>
    <w:rsid w:val="00BF30BA"/>
    <w:rsid w:val="00BF70AB"/>
    <w:rsid w:val="00C04B9C"/>
    <w:rsid w:val="00C20730"/>
    <w:rsid w:val="00C401A1"/>
    <w:rsid w:val="00C4196B"/>
    <w:rsid w:val="00C4352D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16F5C"/>
    <w:rsid w:val="00D17716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5D95"/>
    <w:rsid w:val="00DB4B82"/>
    <w:rsid w:val="00DB6433"/>
    <w:rsid w:val="00DC2A06"/>
    <w:rsid w:val="00DC422F"/>
    <w:rsid w:val="00DE2F8E"/>
    <w:rsid w:val="00DE42A7"/>
    <w:rsid w:val="00DE7C5D"/>
    <w:rsid w:val="00DF2179"/>
    <w:rsid w:val="00DF4817"/>
    <w:rsid w:val="00DF55C6"/>
    <w:rsid w:val="00DF6C24"/>
    <w:rsid w:val="00E01F65"/>
    <w:rsid w:val="00E113BF"/>
    <w:rsid w:val="00E1647D"/>
    <w:rsid w:val="00E20950"/>
    <w:rsid w:val="00E24EF7"/>
    <w:rsid w:val="00E25A15"/>
    <w:rsid w:val="00E3286C"/>
    <w:rsid w:val="00E37348"/>
    <w:rsid w:val="00E407B3"/>
    <w:rsid w:val="00E41211"/>
    <w:rsid w:val="00E41B6F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53C"/>
    <w:rsid w:val="00F00550"/>
    <w:rsid w:val="00F10C57"/>
    <w:rsid w:val="00F13CEC"/>
    <w:rsid w:val="00F13E00"/>
    <w:rsid w:val="00F24248"/>
    <w:rsid w:val="00F26DF3"/>
    <w:rsid w:val="00F31E9E"/>
    <w:rsid w:val="00F34F79"/>
    <w:rsid w:val="00F46269"/>
    <w:rsid w:val="00F57DA4"/>
    <w:rsid w:val="00F6691D"/>
    <w:rsid w:val="00F71A8C"/>
    <w:rsid w:val="00F751E7"/>
    <w:rsid w:val="00F846BB"/>
    <w:rsid w:val="00F8571F"/>
    <w:rsid w:val="00F96DE7"/>
    <w:rsid w:val="00FB3679"/>
    <w:rsid w:val="00FB5E62"/>
    <w:rsid w:val="00FC29D0"/>
    <w:rsid w:val="00FD00BB"/>
    <w:rsid w:val="00FD5DC4"/>
    <w:rsid w:val="00FF20C3"/>
    <w:rsid w:val="2C807258"/>
    <w:rsid w:val="3C46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BC6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7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personnel/current-staff/academic-career-pathways/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postgraduate/taught/som/business-management/msc-advanced-management-sport-business-leadership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ostgraduate/taught/som/business-management/msc-advanced-management-healthcare-technologies-postgraduate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f.t.malik@swansea.ac.uk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welsh-language-standards/compliance/recruitment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94051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1D2C"/>
    <w:rsid w:val="00007673"/>
    <w:rsid w:val="00031DFA"/>
    <w:rsid w:val="00032CF9"/>
    <w:rsid w:val="000C12A6"/>
    <w:rsid w:val="00120C45"/>
    <w:rsid w:val="00203036"/>
    <w:rsid w:val="004171AC"/>
    <w:rsid w:val="00501842"/>
    <w:rsid w:val="005418EF"/>
    <w:rsid w:val="00565327"/>
    <w:rsid w:val="005C279D"/>
    <w:rsid w:val="006909E7"/>
    <w:rsid w:val="006C3851"/>
    <w:rsid w:val="00940513"/>
    <w:rsid w:val="009E24D3"/>
    <w:rsid w:val="00A07C95"/>
    <w:rsid w:val="00A14BE1"/>
    <w:rsid w:val="00B14576"/>
    <w:rsid w:val="00BB7579"/>
    <w:rsid w:val="00C95BE0"/>
    <w:rsid w:val="00CB6E08"/>
    <w:rsid w:val="00D14D21"/>
    <w:rsid w:val="00E1080B"/>
    <w:rsid w:val="00E37348"/>
    <w:rsid w:val="00FB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E8350-D846-47EE-BB7D-A330A4C1F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2026-06-15T13:33:00Z</dcterms:created>
  <dcterms:modified xsi:type="dcterms:W3CDTF">2026-06-15T13:33:00Z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