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04422" w14:textId="77777777" w:rsidR="00B12F66" w:rsidRPr="002031A3" w:rsidRDefault="00CB125D" w:rsidP="00B12F66">
      <w:pPr>
        <w:pStyle w:val="BodyTextIndent"/>
        <w:ind w:left="0" w:firstLine="0"/>
        <w:jc w:val="center"/>
        <w:rPr>
          <w:rFonts w:asciiTheme="minorHAnsi" w:hAnsiTheme="minorHAnsi" w:cstheme="minorHAnsi"/>
          <w:b/>
          <w:u w:val="single"/>
        </w:rPr>
      </w:pPr>
      <w:r w:rsidRPr="002031A3">
        <w:rPr>
          <w:rFonts w:ascii="Calibri" w:hAnsi="Calibri" w:cstheme="minorHAnsi"/>
          <w:b/>
          <w:bCs/>
          <w:u w:val="single"/>
          <w:lang w:val="cy-GB"/>
        </w:rPr>
        <w:t>Disgrifiad Swydd:</w:t>
      </w:r>
      <w:r w:rsidRPr="002031A3">
        <w:rPr>
          <w:rFonts w:ascii="Calibri" w:hAnsi="Calibri" w:cstheme="minorHAnsi"/>
          <w:lang w:val="cy-GB"/>
        </w:rPr>
        <w:t xml:space="preserve"> </w:t>
      </w:r>
      <w:r w:rsidRPr="002031A3">
        <w:rPr>
          <w:rFonts w:ascii="Calibri" w:hAnsi="Calibri" w:cstheme="minorHAnsi"/>
          <w:b/>
          <w:bCs/>
          <w:u w:val="single"/>
          <w:lang w:val="cy-GB"/>
        </w:rPr>
        <w:t>Swyddog Ymchwil</w:t>
      </w:r>
    </w:p>
    <w:p w14:paraId="0962BEFF" w14:textId="77777777" w:rsidR="00B12F66" w:rsidRPr="002031A3" w:rsidRDefault="00B12F66" w:rsidP="00B12F66">
      <w:pPr>
        <w:pStyle w:val="BodyTextIndent"/>
        <w:ind w:left="0" w:firstLine="0"/>
        <w:jc w:val="left"/>
        <w:rPr>
          <w:rFonts w:asciiTheme="minorHAnsi" w:hAnsiTheme="minorHAnsi" w:cstheme="minorHAnsi"/>
          <w:b/>
        </w:rPr>
      </w:pPr>
    </w:p>
    <w:tbl>
      <w:tblPr>
        <w:tblStyle w:val="TableGrid"/>
        <w:tblW w:w="10916" w:type="dxa"/>
        <w:tblInd w:w="-176" w:type="dxa"/>
        <w:tblLook w:val="04A0" w:firstRow="1" w:lastRow="0" w:firstColumn="1" w:lastColumn="0" w:noHBand="0" w:noVBand="1"/>
      </w:tblPr>
      <w:tblGrid>
        <w:gridCol w:w="2552"/>
        <w:gridCol w:w="8364"/>
      </w:tblGrid>
      <w:tr w:rsidR="00CB3A46" w14:paraId="7D8C4973" w14:textId="77777777" w:rsidTr="002031A3">
        <w:tc>
          <w:tcPr>
            <w:tcW w:w="2552" w:type="dxa"/>
            <w:shd w:val="clear" w:color="auto" w:fill="242F60"/>
          </w:tcPr>
          <w:p w14:paraId="2C45ECD1" w14:textId="77777777" w:rsidR="00B12F66" w:rsidRPr="002031A3" w:rsidRDefault="00CB125D" w:rsidP="0035061A">
            <w:pPr>
              <w:pStyle w:val="BodyTextIndent"/>
              <w:ind w:left="0" w:firstLine="0"/>
              <w:rPr>
                <w:rFonts w:asciiTheme="minorHAnsi" w:hAnsiTheme="minorHAnsi" w:cstheme="minorHAnsi"/>
                <w:b/>
                <w:color w:val="FFFFFF" w:themeColor="background1"/>
              </w:rPr>
            </w:pPr>
            <w:r w:rsidRPr="002031A3">
              <w:rPr>
                <w:rFonts w:ascii="Calibri" w:hAnsi="Calibri" w:cstheme="minorHAnsi"/>
                <w:b/>
                <w:bCs/>
                <w:color w:val="FFFFFF" w:themeColor="background1"/>
                <w:lang w:val="cy-GB"/>
              </w:rPr>
              <w:t>Cyfadran:</w:t>
            </w:r>
          </w:p>
        </w:tc>
        <w:tc>
          <w:tcPr>
            <w:tcW w:w="8364" w:type="dxa"/>
          </w:tcPr>
          <w:p w14:paraId="119ADFE7" w14:textId="77777777" w:rsidR="00B12F66" w:rsidRPr="002031A3" w:rsidRDefault="00CB125D" w:rsidP="0035061A">
            <w:pPr>
              <w:pStyle w:val="BodyTextIndent"/>
              <w:ind w:left="0" w:firstLine="0"/>
              <w:rPr>
                <w:rFonts w:asciiTheme="minorHAnsi" w:hAnsiTheme="minorHAnsi" w:cstheme="minorHAnsi"/>
                <w:b/>
                <w:i/>
              </w:rPr>
            </w:pPr>
            <w:r>
              <w:rPr>
                <w:rFonts w:ascii="Calibri" w:hAnsi="Calibri" w:cstheme="minorHAnsi"/>
                <w:b/>
                <w:bCs/>
                <w:i/>
                <w:iCs/>
                <w:lang w:val="cy-GB"/>
              </w:rPr>
              <w:t>Y Gyfadran Gwyddoniaeth a Pheirianneg</w:t>
            </w:r>
          </w:p>
        </w:tc>
      </w:tr>
      <w:tr w:rsidR="00CB3A46" w14:paraId="55930BF8" w14:textId="77777777" w:rsidTr="002031A3">
        <w:tc>
          <w:tcPr>
            <w:tcW w:w="2552" w:type="dxa"/>
            <w:shd w:val="clear" w:color="auto" w:fill="242F60"/>
          </w:tcPr>
          <w:p w14:paraId="09EACB40" w14:textId="77777777" w:rsidR="00B12F66" w:rsidRPr="002031A3" w:rsidRDefault="00CB125D" w:rsidP="0035061A">
            <w:pPr>
              <w:pStyle w:val="BodyTextIndent"/>
              <w:ind w:left="0" w:firstLine="0"/>
              <w:rPr>
                <w:rFonts w:asciiTheme="minorHAnsi" w:hAnsiTheme="minorHAnsi" w:cstheme="minorHAnsi"/>
                <w:b/>
                <w:color w:val="FFFFFF" w:themeColor="background1"/>
              </w:rPr>
            </w:pPr>
            <w:r w:rsidRPr="002031A3">
              <w:rPr>
                <w:rFonts w:ascii="Calibri" w:hAnsi="Calibri" w:cstheme="minorHAnsi"/>
                <w:b/>
                <w:bCs/>
                <w:color w:val="FFFFFF" w:themeColor="background1"/>
                <w:lang w:val="cy-GB"/>
              </w:rPr>
              <w:t>Adran/Pwnc:</w:t>
            </w:r>
          </w:p>
        </w:tc>
        <w:tc>
          <w:tcPr>
            <w:tcW w:w="8364" w:type="dxa"/>
          </w:tcPr>
          <w:p w14:paraId="0F83FD24" w14:textId="77777777" w:rsidR="00B12F66" w:rsidRPr="002031A3" w:rsidRDefault="00CB125D" w:rsidP="0035061A">
            <w:pPr>
              <w:pStyle w:val="BodyTextIndent"/>
              <w:ind w:left="0" w:firstLine="0"/>
              <w:rPr>
                <w:rFonts w:asciiTheme="minorHAnsi" w:hAnsiTheme="minorHAnsi" w:cstheme="minorHAnsi"/>
                <w:b/>
                <w:i/>
                <w:highlight w:val="yellow"/>
              </w:rPr>
            </w:pPr>
            <w:r w:rsidRPr="00646080">
              <w:rPr>
                <w:rFonts w:ascii="Calibri" w:hAnsi="Calibri" w:cstheme="minorHAnsi"/>
                <w:b/>
                <w:bCs/>
                <w:i/>
                <w:iCs/>
                <w:sz w:val="22"/>
                <w:szCs w:val="22"/>
                <w:lang w:val="cy-GB"/>
              </w:rPr>
              <w:t>Gwyddor Deunyddiau a Pheirianneg</w:t>
            </w:r>
          </w:p>
        </w:tc>
      </w:tr>
      <w:tr w:rsidR="00CB3A46" w14:paraId="15BCBF90" w14:textId="77777777" w:rsidTr="002031A3">
        <w:tc>
          <w:tcPr>
            <w:tcW w:w="2552" w:type="dxa"/>
            <w:shd w:val="clear" w:color="auto" w:fill="242F60"/>
          </w:tcPr>
          <w:p w14:paraId="053F0449" w14:textId="77777777" w:rsidR="00B12F66" w:rsidRPr="002031A3" w:rsidRDefault="00CB125D" w:rsidP="0035061A">
            <w:pPr>
              <w:pStyle w:val="BodyTextIndent"/>
              <w:ind w:left="0" w:firstLine="0"/>
              <w:rPr>
                <w:rFonts w:asciiTheme="minorHAnsi" w:hAnsiTheme="minorHAnsi" w:cstheme="minorHAnsi"/>
                <w:b/>
                <w:color w:val="FFFFFF" w:themeColor="background1"/>
              </w:rPr>
            </w:pPr>
            <w:r w:rsidRPr="002031A3">
              <w:rPr>
                <w:rFonts w:ascii="Calibri" w:hAnsi="Calibri" w:cstheme="minorHAnsi"/>
                <w:b/>
                <w:bCs/>
                <w:color w:val="FFFFFF" w:themeColor="background1"/>
                <w:lang w:val="cy-GB"/>
              </w:rPr>
              <w:t>Cyflog:</w:t>
            </w:r>
          </w:p>
        </w:tc>
        <w:tc>
          <w:tcPr>
            <w:tcW w:w="8364" w:type="dxa"/>
          </w:tcPr>
          <w:p w14:paraId="5D941A2B" w14:textId="77777777" w:rsidR="00B12F66" w:rsidRPr="002031A3" w:rsidRDefault="00CB125D" w:rsidP="0035061A">
            <w:pPr>
              <w:pStyle w:val="BodyTextIndent"/>
              <w:ind w:left="0" w:firstLine="0"/>
              <w:rPr>
                <w:rFonts w:asciiTheme="minorHAnsi" w:hAnsiTheme="minorHAnsi" w:cstheme="minorHAnsi"/>
                <w:b/>
              </w:rPr>
            </w:pPr>
            <w:r w:rsidRPr="002031A3">
              <w:rPr>
                <w:rFonts w:ascii="Calibri" w:hAnsi="Calibri" w:cstheme="minorHAnsi"/>
                <w:i/>
                <w:iCs/>
                <w:lang w:val="cy-GB"/>
              </w:rPr>
              <w:t xml:space="preserve">Gradd 8: £38,205 i £44,263 y flwyddyn </w:t>
            </w:r>
          </w:p>
        </w:tc>
      </w:tr>
      <w:tr w:rsidR="00CB3A46" w14:paraId="437BE495" w14:textId="77777777" w:rsidTr="002031A3">
        <w:tc>
          <w:tcPr>
            <w:tcW w:w="2552" w:type="dxa"/>
            <w:shd w:val="clear" w:color="auto" w:fill="242F60"/>
          </w:tcPr>
          <w:p w14:paraId="050DA5EC" w14:textId="77777777" w:rsidR="00B12F66" w:rsidRPr="002031A3" w:rsidRDefault="00CB125D" w:rsidP="0035061A">
            <w:pPr>
              <w:pStyle w:val="BodyTextIndent"/>
              <w:ind w:left="0" w:firstLine="0"/>
              <w:rPr>
                <w:rFonts w:asciiTheme="minorHAnsi" w:hAnsiTheme="minorHAnsi" w:cstheme="minorHAnsi"/>
                <w:b/>
                <w:color w:val="FFFFFF" w:themeColor="background1"/>
              </w:rPr>
            </w:pPr>
            <w:r w:rsidRPr="002031A3">
              <w:rPr>
                <w:rFonts w:ascii="Calibri" w:hAnsi="Calibri" w:cstheme="minorHAnsi"/>
                <w:b/>
                <w:bCs/>
                <w:color w:val="FFFFFF" w:themeColor="background1"/>
                <w:lang w:val="cy-GB"/>
              </w:rPr>
              <w:t xml:space="preserve">Oriau gwaith: </w:t>
            </w:r>
          </w:p>
        </w:tc>
        <w:tc>
          <w:tcPr>
            <w:tcW w:w="8364" w:type="dxa"/>
          </w:tcPr>
          <w:p w14:paraId="77A30175" w14:textId="77777777" w:rsidR="00B12F66" w:rsidRPr="002031A3" w:rsidRDefault="00CB125D" w:rsidP="0035061A">
            <w:pPr>
              <w:pStyle w:val="BodyTextIndent"/>
              <w:ind w:left="0" w:firstLine="0"/>
              <w:rPr>
                <w:rFonts w:asciiTheme="minorHAnsi" w:hAnsiTheme="minorHAnsi" w:cstheme="minorHAnsi"/>
                <w:b/>
              </w:rPr>
            </w:pPr>
            <w:r>
              <w:rPr>
                <w:rFonts w:ascii="Calibri" w:hAnsi="Calibri" w:cstheme="minorHAnsi"/>
                <w:lang w:val="cy-GB"/>
              </w:rPr>
              <w:t>Amser llawn</w:t>
            </w:r>
          </w:p>
        </w:tc>
      </w:tr>
      <w:tr w:rsidR="00CB3A46" w14:paraId="11C46D19" w14:textId="77777777" w:rsidTr="002031A3">
        <w:tc>
          <w:tcPr>
            <w:tcW w:w="2552" w:type="dxa"/>
            <w:shd w:val="clear" w:color="auto" w:fill="242F60"/>
          </w:tcPr>
          <w:p w14:paraId="02FD045F" w14:textId="77777777" w:rsidR="00B12F66" w:rsidRPr="002031A3" w:rsidRDefault="00CB125D" w:rsidP="0035061A">
            <w:pPr>
              <w:pStyle w:val="BodyTextIndent"/>
              <w:ind w:left="0" w:firstLine="0"/>
              <w:rPr>
                <w:rFonts w:asciiTheme="minorHAnsi" w:hAnsiTheme="minorHAnsi" w:cstheme="minorHAnsi"/>
                <w:b/>
                <w:color w:val="FFFFFF" w:themeColor="background1"/>
              </w:rPr>
            </w:pPr>
            <w:r w:rsidRPr="002031A3">
              <w:rPr>
                <w:rFonts w:ascii="Calibri" w:hAnsi="Calibri" w:cstheme="minorHAnsi"/>
                <w:b/>
                <w:bCs/>
                <w:color w:val="FFFFFF" w:themeColor="background1"/>
                <w:lang w:val="cy-GB"/>
              </w:rPr>
              <w:t>Nifer y Swyddi:</w:t>
            </w:r>
          </w:p>
        </w:tc>
        <w:tc>
          <w:tcPr>
            <w:tcW w:w="8364" w:type="dxa"/>
          </w:tcPr>
          <w:p w14:paraId="3F9D54A1" w14:textId="77777777" w:rsidR="00B12F66" w:rsidRPr="001C7767" w:rsidRDefault="00CB125D" w:rsidP="0035061A">
            <w:pPr>
              <w:pStyle w:val="BodyTextIndent"/>
              <w:ind w:left="0" w:firstLine="0"/>
              <w:rPr>
                <w:rFonts w:asciiTheme="minorHAnsi" w:hAnsiTheme="minorHAnsi" w:cstheme="minorHAnsi"/>
                <w:b/>
                <w:i/>
              </w:rPr>
            </w:pPr>
            <w:r w:rsidRPr="001C7767">
              <w:rPr>
                <w:rFonts w:ascii="Calibri" w:hAnsi="Calibri" w:cstheme="minorHAnsi"/>
                <w:b/>
                <w:bCs/>
                <w:i/>
                <w:iCs/>
                <w:lang w:val="cy-GB"/>
              </w:rPr>
              <w:t>1</w:t>
            </w:r>
          </w:p>
        </w:tc>
      </w:tr>
      <w:tr w:rsidR="00CB3A46" w14:paraId="08D2410B" w14:textId="77777777" w:rsidTr="002031A3">
        <w:tc>
          <w:tcPr>
            <w:tcW w:w="2552" w:type="dxa"/>
            <w:shd w:val="clear" w:color="auto" w:fill="242F60"/>
          </w:tcPr>
          <w:p w14:paraId="379A22F0" w14:textId="77777777" w:rsidR="00B12F66" w:rsidRPr="002031A3" w:rsidRDefault="00CB125D" w:rsidP="0035061A">
            <w:pPr>
              <w:pStyle w:val="BodyTextIndent"/>
              <w:ind w:left="0" w:firstLine="0"/>
              <w:rPr>
                <w:rFonts w:asciiTheme="minorHAnsi" w:hAnsiTheme="minorHAnsi" w:cstheme="minorHAnsi"/>
                <w:b/>
                <w:color w:val="FFFFFF" w:themeColor="background1"/>
              </w:rPr>
            </w:pPr>
            <w:r w:rsidRPr="002031A3">
              <w:rPr>
                <w:rFonts w:ascii="Calibri" w:hAnsi="Calibri" w:cstheme="minorHAnsi"/>
                <w:b/>
                <w:bCs/>
                <w:color w:val="FFFFFF" w:themeColor="background1"/>
                <w:lang w:val="cy-GB"/>
              </w:rPr>
              <w:t>Contract:</w:t>
            </w:r>
          </w:p>
        </w:tc>
        <w:tc>
          <w:tcPr>
            <w:tcW w:w="8364" w:type="dxa"/>
          </w:tcPr>
          <w:p w14:paraId="2F3B1646" w14:textId="77777777" w:rsidR="00B12F66" w:rsidRPr="001C7767" w:rsidRDefault="00CB125D" w:rsidP="0035061A">
            <w:pPr>
              <w:pStyle w:val="BodyTextIndent"/>
              <w:ind w:left="0" w:firstLine="0"/>
              <w:rPr>
                <w:rFonts w:asciiTheme="minorHAnsi" w:hAnsiTheme="minorHAnsi" w:cstheme="minorHAnsi"/>
                <w:b/>
              </w:rPr>
            </w:pPr>
            <w:r w:rsidRPr="001C7767">
              <w:rPr>
                <w:rFonts w:ascii="Calibri" w:hAnsi="Calibri" w:cstheme="minorHAnsi"/>
                <w:b/>
                <w:bCs/>
                <w:lang w:val="cy-GB"/>
              </w:rPr>
              <w:t>Rôl am gyfnod penodol o 18 mis yw hon</w:t>
            </w:r>
          </w:p>
        </w:tc>
      </w:tr>
      <w:tr w:rsidR="00CB3A46" w14:paraId="5E493733" w14:textId="77777777" w:rsidTr="002031A3">
        <w:tc>
          <w:tcPr>
            <w:tcW w:w="2552" w:type="dxa"/>
            <w:shd w:val="clear" w:color="auto" w:fill="242F60"/>
          </w:tcPr>
          <w:p w14:paraId="0515ECA9" w14:textId="77777777" w:rsidR="00B12F66" w:rsidRPr="002031A3" w:rsidRDefault="00CB125D" w:rsidP="0035061A">
            <w:pPr>
              <w:pStyle w:val="BodyTextIndent"/>
              <w:ind w:left="0" w:firstLine="0"/>
              <w:rPr>
                <w:rFonts w:asciiTheme="minorHAnsi" w:hAnsiTheme="minorHAnsi" w:cstheme="minorHAnsi"/>
                <w:b/>
                <w:color w:val="FFFFFF" w:themeColor="background1"/>
              </w:rPr>
            </w:pPr>
            <w:r w:rsidRPr="002031A3">
              <w:rPr>
                <w:rFonts w:ascii="Calibri" w:hAnsi="Calibri" w:cstheme="minorHAnsi"/>
                <w:b/>
                <w:bCs/>
                <w:color w:val="FFFFFF" w:themeColor="background1"/>
                <w:lang w:val="cy-GB"/>
              </w:rPr>
              <w:t>Lleoliad:</w:t>
            </w:r>
          </w:p>
        </w:tc>
        <w:tc>
          <w:tcPr>
            <w:tcW w:w="8364" w:type="dxa"/>
          </w:tcPr>
          <w:p w14:paraId="3524C292" w14:textId="77777777" w:rsidR="00B12F66" w:rsidRPr="001C7767" w:rsidRDefault="00CB125D" w:rsidP="0035061A">
            <w:pPr>
              <w:pStyle w:val="BodyTextIndent"/>
              <w:ind w:left="0" w:firstLine="0"/>
              <w:rPr>
                <w:rFonts w:asciiTheme="minorHAnsi" w:hAnsiTheme="minorHAnsi" w:cstheme="minorHAnsi"/>
                <w:b/>
              </w:rPr>
            </w:pPr>
            <w:r w:rsidRPr="001C7767">
              <w:rPr>
                <w:rFonts w:ascii="Calibri" w:hAnsi="Calibri" w:cstheme="minorHAnsi"/>
                <w:b/>
                <w:bCs/>
                <w:lang w:val="cy-GB"/>
              </w:rPr>
              <w:t>Bydd deiliad y swydd hon yn gweithio ar Gampws y Bae</w:t>
            </w:r>
          </w:p>
        </w:tc>
      </w:tr>
    </w:tbl>
    <w:p w14:paraId="39D78967" w14:textId="77777777" w:rsidR="00B12F66" w:rsidRPr="002031A3" w:rsidRDefault="00B12F66" w:rsidP="00B12F66">
      <w:pPr>
        <w:rPr>
          <w:rFonts w:asciiTheme="minorHAnsi" w:hAnsiTheme="minorHAnsi" w:cstheme="minorHAnsi"/>
          <w:sz w:val="20"/>
          <w:szCs w:val="20"/>
        </w:rPr>
      </w:pPr>
    </w:p>
    <w:tbl>
      <w:tblPr>
        <w:tblStyle w:val="TableGrid"/>
        <w:tblW w:w="10916" w:type="dxa"/>
        <w:tblInd w:w="-176" w:type="dxa"/>
        <w:tblLayout w:type="fixed"/>
        <w:tblLook w:val="04A0" w:firstRow="1" w:lastRow="0" w:firstColumn="1" w:lastColumn="0" w:noHBand="0" w:noVBand="1"/>
      </w:tblPr>
      <w:tblGrid>
        <w:gridCol w:w="1860"/>
        <w:gridCol w:w="9056"/>
      </w:tblGrid>
      <w:tr w:rsidR="00CB3A46" w14:paraId="00BFC545" w14:textId="77777777" w:rsidTr="334CEC43">
        <w:tc>
          <w:tcPr>
            <w:tcW w:w="1860" w:type="dxa"/>
            <w:shd w:val="clear" w:color="auto" w:fill="242F60"/>
            <w:vAlign w:val="center"/>
          </w:tcPr>
          <w:p w14:paraId="1CBF0126" w14:textId="77777777" w:rsidR="00B12F66" w:rsidRPr="002031A3" w:rsidRDefault="00CB125D" w:rsidP="0035061A">
            <w:pPr>
              <w:rPr>
                <w:rFonts w:asciiTheme="minorHAnsi" w:hAnsiTheme="minorHAnsi" w:cstheme="minorHAnsi"/>
                <w:b/>
                <w:color w:val="FFFFFF" w:themeColor="background1"/>
                <w:sz w:val="20"/>
                <w:szCs w:val="20"/>
              </w:rPr>
            </w:pPr>
            <w:r w:rsidRPr="002031A3">
              <w:rPr>
                <w:rFonts w:asciiTheme="minorHAnsi" w:hAnsiTheme="minorHAnsi" w:cstheme="minorHAnsi"/>
                <w:sz w:val="20"/>
                <w:szCs w:val="20"/>
                <w:lang w:val="cy-GB"/>
              </w:rPr>
              <w:br w:type="page"/>
            </w:r>
            <w:r w:rsidRPr="002031A3">
              <w:rPr>
                <w:rFonts w:ascii="Calibri" w:hAnsi="Calibri" w:cstheme="minorHAnsi"/>
                <w:b/>
                <w:bCs/>
                <w:color w:val="FFFFFF" w:themeColor="background1"/>
                <w:sz w:val="20"/>
                <w:szCs w:val="20"/>
                <w:lang w:val="cy-GB"/>
              </w:rPr>
              <w:t>Prif Ddiben y Swydd</w:t>
            </w:r>
          </w:p>
        </w:tc>
        <w:tc>
          <w:tcPr>
            <w:tcW w:w="9056" w:type="dxa"/>
          </w:tcPr>
          <w:p w14:paraId="669BC247" w14:textId="0BC75C5C" w:rsidR="00B12F66" w:rsidRPr="002031A3" w:rsidRDefault="00B12F66" w:rsidP="0035061A">
            <w:pPr>
              <w:rPr>
                <w:rFonts w:asciiTheme="minorHAnsi" w:hAnsiTheme="minorHAnsi" w:cstheme="minorHAnsi"/>
                <w:sz w:val="20"/>
                <w:szCs w:val="20"/>
                <w:lang w:val="en-IE"/>
              </w:rPr>
            </w:pPr>
          </w:p>
          <w:p w14:paraId="007915D5" w14:textId="77777777" w:rsidR="003D5DC2" w:rsidRPr="006F69C3" w:rsidRDefault="00CB125D" w:rsidP="003D5DC2">
            <w:pPr>
              <w:pStyle w:val="Compact"/>
              <w:numPr>
                <w:ilvl w:val="0"/>
                <w:numId w:val="9"/>
              </w:numPr>
              <w:rPr>
                <w:sz w:val="22"/>
              </w:rPr>
            </w:pPr>
            <w:bookmarkStart w:id="0" w:name="_Hlk240533218"/>
            <w:r w:rsidRPr="006F69C3">
              <w:rPr>
                <w:sz w:val="22"/>
                <w:lang w:val="cy-GB"/>
              </w:rPr>
              <w:t xml:space="preserve">Cyfrannu at gyflawni gweithgareddau ym mhrosiect READY-PV, yn enwedig darparu Mynediad </w:t>
            </w:r>
            <w:proofErr w:type="spellStart"/>
            <w:r w:rsidRPr="006F69C3">
              <w:rPr>
                <w:sz w:val="22"/>
                <w:lang w:val="cy-GB"/>
              </w:rPr>
              <w:t>Trawswladol</w:t>
            </w:r>
            <w:proofErr w:type="spellEnd"/>
            <w:r w:rsidRPr="006F69C3">
              <w:rPr>
                <w:sz w:val="22"/>
                <w:lang w:val="cy-GB"/>
              </w:rPr>
              <w:t xml:space="preserve"> (TA) i gyfleusterau profi a dibynadwyedd PV Abertawe.</w:t>
            </w:r>
          </w:p>
          <w:p w14:paraId="40473F68" w14:textId="77777777" w:rsidR="003D5DC2" w:rsidRPr="006F69C3" w:rsidRDefault="00CB125D" w:rsidP="003D5DC2">
            <w:pPr>
              <w:pStyle w:val="Compact"/>
              <w:numPr>
                <w:ilvl w:val="0"/>
                <w:numId w:val="9"/>
              </w:numPr>
              <w:spacing w:before="0"/>
              <w:rPr>
                <w:rFonts w:cstheme="minorHAnsi"/>
                <w:sz w:val="22"/>
              </w:rPr>
            </w:pPr>
            <w:r w:rsidRPr="006F69C3">
              <w:rPr>
                <w:sz w:val="22"/>
                <w:lang w:val="cy-GB"/>
              </w:rPr>
              <w:t>Cefnogi a chynnal profion perfformiad a gwydnwch – yn yr awyr agored a dan do – ar ddyfeisiau a modiwlau ffotofoltaidd (PV) newydd, gan ddefnyddio samplau a gynhyrchwyd gan bartneriaid y prosiect ac a gafwyd ganddynt.</w:t>
            </w:r>
          </w:p>
          <w:p w14:paraId="08584703" w14:textId="77777777" w:rsidR="003D5DC2" w:rsidRPr="006F69C3" w:rsidRDefault="00CB125D" w:rsidP="003D5DC2">
            <w:pPr>
              <w:pStyle w:val="Compact"/>
              <w:numPr>
                <w:ilvl w:val="0"/>
                <w:numId w:val="9"/>
              </w:numPr>
              <w:rPr>
                <w:sz w:val="22"/>
              </w:rPr>
            </w:pPr>
            <w:r w:rsidRPr="006F69C3">
              <w:rPr>
                <w:sz w:val="22"/>
                <w:lang w:val="cy-GB"/>
              </w:rPr>
              <w:t xml:space="preserve">Monitro perfformiad dyfeisiau </w:t>
            </w:r>
            <w:proofErr w:type="spellStart"/>
            <w:r w:rsidRPr="006F69C3">
              <w:rPr>
                <w:sz w:val="22"/>
                <w:lang w:val="cy-GB"/>
              </w:rPr>
              <w:t>ffotofoltaidddros</w:t>
            </w:r>
            <w:proofErr w:type="spellEnd"/>
            <w:r w:rsidRPr="006F69C3">
              <w:rPr>
                <w:sz w:val="22"/>
                <w:lang w:val="cy-GB"/>
              </w:rPr>
              <w:t xml:space="preserve"> gyfnodau amlygiad estynedig ac ymchwilio i'r berthynas rhwng dirywiad dyfeisiau ac amodau amgylcheddol.</w:t>
            </w:r>
          </w:p>
          <w:p w14:paraId="3DA8EEF2" w14:textId="77777777" w:rsidR="003D5DC2" w:rsidRPr="006F69C3" w:rsidRDefault="00CB125D" w:rsidP="003D5DC2">
            <w:pPr>
              <w:pStyle w:val="Compact"/>
              <w:numPr>
                <w:ilvl w:val="0"/>
                <w:numId w:val="9"/>
              </w:numPr>
              <w:rPr>
                <w:sz w:val="22"/>
              </w:rPr>
            </w:pPr>
            <w:r w:rsidRPr="006F69C3">
              <w:rPr>
                <w:sz w:val="22"/>
                <w:lang w:val="cy-GB"/>
              </w:rPr>
              <w:t>Cyfrannu at ddarparu gwasanaethau amgáu a lamineiddio, gan gynnwys paratoi samplau ar gyfer profion dibynadwyedd lle bo angen.</w:t>
            </w:r>
          </w:p>
          <w:p w14:paraId="14E37DE1" w14:textId="77777777" w:rsidR="003D5DC2" w:rsidRPr="006F69C3" w:rsidRDefault="00CB125D" w:rsidP="003D5DC2">
            <w:pPr>
              <w:pStyle w:val="Compact"/>
              <w:numPr>
                <w:ilvl w:val="0"/>
                <w:numId w:val="9"/>
              </w:numPr>
              <w:rPr>
                <w:sz w:val="22"/>
              </w:rPr>
            </w:pPr>
            <w:r w:rsidRPr="006F69C3">
              <w:rPr>
                <w:sz w:val="22"/>
                <w:lang w:val="cy-GB"/>
              </w:rPr>
              <w:t xml:space="preserve">Cyfrannu at ddylunio a chynnal a chadw cyfleusterau profi awyr agored. </w:t>
            </w:r>
          </w:p>
          <w:p w14:paraId="7660CA8C" w14:textId="77777777" w:rsidR="003D5DC2" w:rsidRPr="006F69C3" w:rsidRDefault="00CB125D" w:rsidP="003D5DC2">
            <w:pPr>
              <w:pStyle w:val="Compact"/>
              <w:numPr>
                <w:ilvl w:val="0"/>
                <w:numId w:val="9"/>
              </w:numPr>
              <w:rPr>
                <w:sz w:val="22"/>
              </w:rPr>
            </w:pPr>
            <w:r w:rsidRPr="006F69C3">
              <w:rPr>
                <w:sz w:val="22"/>
                <w:lang w:val="cy-GB"/>
              </w:rPr>
              <w:t>Cynorthwyo defnyddwyr allanol READY-PV i gynllunio a chynnal arbrofion ym Mhrifysgol Abertawe, gan gynnwys sefydlu'r arbrofion, protocolau mesur, casglu data a dehongli data'n gychwynnol.</w:t>
            </w:r>
          </w:p>
          <w:p w14:paraId="7A474455" w14:textId="77777777" w:rsidR="003D5DC2" w:rsidRPr="006F69C3" w:rsidRDefault="00CB125D" w:rsidP="003D5DC2">
            <w:pPr>
              <w:pStyle w:val="Compact"/>
              <w:numPr>
                <w:ilvl w:val="0"/>
                <w:numId w:val="9"/>
              </w:numPr>
              <w:rPr>
                <w:sz w:val="22"/>
              </w:rPr>
            </w:pPr>
            <w:r w:rsidRPr="006F69C3">
              <w:rPr>
                <w:sz w:val="22"/>
                <w:lang w:val="cy-GB"/>
              </w:rPr>
              <w:t>Cyfrannu at weithredu a chymhwyso gweithdrefnau arbrofol a phrotocolau dibynadwyedd a ddatblygwyd yn READY-PV.</w:t>
            </w:r>
          </w:p>
          <w:p w14:paraId="1B156B3D" w14:textId="77777777" w:rsidR="003D5DC2" w:rsidRPr="006F69C3" w:rsidRDefault="00CB125D" w:rsidP="003D5DC2">
            <w:pPr>
              <w:pStyle w:val="Compact"/>
              <w:numPr>
                <w:ilvl w:val="0"/>
                <w:numId w:val="9"/>
              </w:numPr>
              <w:rPr>
                <w:sz w:val="22"/>
              </w:rPr>
            </w:pPr>
            <w:r w:rsidRPr="006F69C3">
              <w:rPr>
                <w:sz w:val="22"/>
                <w:lang w:val="cy-GB"/>
              </w:rPr>
              <w:t>Cyfrannu at gyfarfodydd prosiect, trafodaethau technegol, gweithgareddau hyfforddi, gweithdai a gweithgareddau lledaenu yn ôl yr angen.</w:t>
            </w:r>
          </w:p>
          <w:p w14:paraId="1FBFCE77" w14:textId="77777777" w:rsidR="003D5DC2" w:rsidRPr="006F69C3" w:rsidRDefault="00CB125D" w:rsidP="003D5DC2">
            <w:pPr>
              <w:pStyle w:val="Compact"/>
              <w:numPr>
                <w:ilvl w:val="0"/>
                <w:numId w:val="9"/>
              </w:numPr>
              <w:rPr>
                <w:sz w:val="22"/>
              </w:rPr>
            </w:pPr>
            <w:r w:rsidRPr="006F69C3">
              <w:rPr>
                <w:sz w:val="22"/>
                <w:lang w:val="cy-GB"/>
              </w:rPr>
              <w:t>Paratoi adroddiadau technegol, papurau ymchwil, cyflwyniadau ac allbynnau prosiect eraill sy'n deillio o'r gwaith.</w:t>
            </w:r>
          </w:p>
          <w:p w14:paraId="1C6073C3" w14:textId="77777777" w:rsidR="003D5DC2" w:rsidRPr="006F69C3" w:rsidRDefault="00CB125D" w:rsidP="003D5DC2">
            <w:pPr>
              <w:pStyle w:val="Compact"/>
              <w:numPr>
                <w:ilvl w:val="0"/>
                <w:numId w:val="9"/>
              </w:numPr>
              <w:rPr>
                <w:sz w:val="22"/>
              </w:rPr>
            </w:pPr>
            <w:r w:rsidRPr="006F69C3">
              <w:rPr>
                <w:sz w:val="22"/>
                <w:lang w:val="cy-GB"/>
              </w:rPr>
              <w:t>Cydweithio â phartneriaid academaidd, partneriaid seilwaith ymchwil a phartneriaid diwydiannol ar draws consortiwm READY-PV.</w:t>
            </w:r>
          </w:p>
          <w:bookmarkEnd w:id="0"/>
          <w:p w14:paraId="3B45D316" w14:textId="77777777" w:rsidR="00B12F66" w:rsidRPr="003D5DC2" w:rsidRDefault="00B12F66" w:rsidP="003D5DC2">
            <w:pPr>
              <w:spacing w:before="0" w:line="240" w:lineRule="auto"/>
              <w:rPr>
                <w:rFonts w:asciiTheme="minorHAnsi" w:hAnsiTheme="minorHAnsi" w:cstheme="minorHAnsi"/>
                <w:sz w:val="20"/>
                <w:szCs w:val="20"/>
              </w:rPr>
            </w:pPr>
          </w:p>
        </w:tc>
      </w:tr>
      <w:tr w:rsidR="00CB3A46" w14:paraId="58D7EED1" w14:textId="77777777" w:rsidTr="334CEC43">
        <w:tc>
          <w:tcPr>
            <w:tcW w:w="1860" w:type="dxa"/>
            <w:shd w:val="clear" w:color="auto" w:fill="242F60"/>
            <w:vAlign w:val="center"/>
          </w:tcPr>
          <w:p w14:paraId="57FF861D" w14:textId="77777777" w:rsidR="00B12F66" w:rsidRPr="002031A3" w:rsidRDefault="00B12F66" w:rsidP="0035061A">
            <w:pPr>
              <w:rPr>
                <w:rFonts w:asciiTheme="minorHAnsi" w:hAnsiTheme="minorHAnsi" w:cstheme="minorHAnsi"/>
                <w:sz w:val="20"/>
                <w:szCs w:val="20"/>
              </w:rPr>
            </w:pPr>
          </w:p>
        </w:tc>
        <w:tc>
          <w:tcPr>
            <w:tcW w:w="9056" w:type="dxa"/>
          </w:tcPr>
          <w:p w14:paraId="00C8DA29" w14:textId="77777777" w:rsidR="00B12F66" w:rsidRPr="006F69C3" w:rsidRDefault="00CB125D"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6F69C3">
              <w:rPr>
                <w:rFonts w:asciiTheme="minorHAnsi" w:hAnsiTheme="minorHAnsi" w:cstheme="minorHAnsi"/>
                <w:bCs/>
                <w:iCs/>
                <w:sz w:val="22"/>
                <w:lang w:val="cy-GB"/>
              </w:rPr>
              <w:t xml:space="preserve">Cyfrannu at ymchwil ac ymgymryd â hi mewn modd rhagweithiol, gan gynnwys casglu, paratoi a dadansoddi data a chyflwyno canlyniadau, gan ddangos rhywfaint o annibyniaeth wrth bennu pwyslais a chyfeiriad yr ymchwil honno. </w:t>
            </w:r>
          </w:p>
          <w:p w14:paraId="34660ABF" w14:textId="77777777" w:rsidR="00B12F66" w:rsidRPr="006F69C3" w:rsidRDefault="00CB125D"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6F69C3">
              <w:rPr>
                <w:rFonts w:asciiTheme="minorHAnsi" w:hAnsiTheme="minorHAnsi" w:cstheme="minorHAnsi"/>
                <w:bCs/>
                <w:iCs/>
                <w:sz w:val="22"/>
                <w:lang w:val="cy-GB"/>
              </w:rPr>
              <w:t xml:space="preserve">Paratoi adroddiadau, drafftio patentau a phapurau sy'n disgrifio canlyniadau'r ymchwil, boed yn gyfrinachol neu i'w cyhoeddi.  Disgwylir i'r sawl a benodir fynd </w:t>
            </w:r>
            <w:proofErr w:type="spellStart"/>
            <w:r w:rsidRPr="006F69C3">
              <w:rPr>
                <w:rFonts w:asciiTheme="minorHAnsi" w:hAnsiTheme="minorHAnsi" w:cstheme="minorHAnsi"/>
                <w:bCs/>
                <w:iCs/>
                <w:sz w:val="22"/>
                <w:lang w:val="cy-GB"/>
              </w:rPr>
              <w:t>ati’n</w:t>
            </w:r>
            <w:proofErr w:type="spellEnd"/>
            <w:r w:rsidRPr="006F69C3">
              <w:rPr>
                <w:rFonts w:asciiTheme="minorHAnsi" w:hAnsiTheme="minorHAnsi" w:cstheme="minorHAnsi"/>
                <w:bCs/>
                <w:iCs/>
                <w:sz w:val="22"/>
                <w:lang w:val="cy-GB"/>
              </w:rPr>
              <w:t xml:space="preserve"> weithredol i ysgrifennu a chyhoeddi papurau ymchwil, yn enwedig rhai sydd i'w cyhoeddi mewn cyfnodolion a adolygir gan gymheiriaid (e.e. rhyngwladol) neu gyhoeddiadau cymharol, yn rhan arferol o'i rôl.</w:t>
            </w:r>
          </w:p>
          <w:p w14:paraId="49B70F8A" w14:textId="77777777" w:rsidR="00B12F66" w:rsidRPr="006F69C3" w:rsidRDefault="00CB125D" w:rsidP="00B12F66">
            <w:pPr>
              <w:numPr>
                <w:ilvl w:val="0"/>
                <w:numId w:val="9"/>
              </w:numPr>
              <w:spacing w:before="0" w:after="0" w:line="240" w:lineRule="auto"/>
              <w:contextualSpacing w:val="0"/>
              <w:jc w:val="both"/>
              <w:rPr>
                <w:rFonts w:asciiTheme="minorHAnsi" w:hAnsiTheme="minorHAnsi" w:cstheme="minorHAnsi"/>
                <w:bCs/>
                <w:iCs/>
                <w:sz w:val="22"/>
              </w:rPr>
            </w:pPr>
            <w:r w:rsidRPr="006F69C3">
              <w:rPr>
                <w:rFonts w:asciiTheme="minorHAnsi" w:hAnsiTheme="minorHAnsi" w:cstheme="minorHAnsi"/>
                <w:sz w:val="22"/>
                <w:lang w:val="cy-GB"/>
              </w:rPr>
              <w:t xml:space="preserve">Dangos </w:t>
            </w:r>
            <w:proofErr w:type="spellStart"/>
            <w:r w:rsidRPr="006F69C3">
              <w:rPr>
                <w:rFonts w:asciiTheme="minorHAnsi" w:hAnsiTheme="minorHAnsi" w:cstheme="minorHAnsi"/>
                <w:sz w:val="22"/>
                <w:lang w:val="cy-GB"/>
              </w:rPr>
              <w:t>hunangymhelliant</w:t>
            </w:r>
            <w:proofErr w:type="spellEnd"/>
            <w:r w:rsidRPr="006F69C3">
              <w:rPr>
                <w:rFonts w:asciiTheme="minorHAnsi" w:hAnsiTheme="minorHAnsi" w:cstheme="minorHAnsi"/>
                <w:sz w:val="22"/>
                <w:lang w:val="cy-GB"/>
              </w:rPr>
              <w:t xml:space="preserve"> a defnyddio menter bersonol er mwyn dod o hyd i ffyrdd addas o fynd i'r afael â heriau, a gofyn am arweiniad yn ôl yr angen. </w:t>
            </w:r>
          </w:p>
          <w:p w14:paraId="0EDBF16C" w14:textId="77777777" w:rsidR="00B12F66" w:rsidRPr="006F69C3" w:rsidRDefault="00CB125D" w:rsidP="00B12F66">
            <w:pPr>
              <w:numPr>
                <w:ilvl w:val="0"/>
                <w:numId w:val="9"/>
              </w:numPr>
              <w:spacing w:before="0" w:after="0" w:line="240" w:lineRule="auto"/>
              <w:contextualSpacing w:val="0"/>
              <w:jc w:val="both"/>
              <w:rPr>
                <w:rFonts w:asciiTheme="minorHAnsi" w:hAnsiTheme="minorHAnsi" w:cstheme="minorHAnsi"/>
                <w:bCs/>
                <w:iCs/>
                <w:sz w:val="22"/>
              </w:rPr>
            </w:pPr>
            <w:r w:rsidRPr="006F69C3">
              <w:rPr>
                <w:rFonts w:asciiTheme="minorHAnsi" w:hAnsiTheme="minorHAnsi" w:cstheme="minorHAnsi"/>
                <w:sz w:val="22"/>
                <w:lang w:val="cy-GB"/>
              </w:rPr>
              <w:t>Defnyddio creadigrwydd i ddadansoddi a dehongli data ymchwil a dod i gasgliadau ar sail y canlyniadau.</w:t>
            </w:r>
          </w:p>
          <w:p w14:paraId="26C97495" w14:textId="77777777" w:rsidR="00B12F66" w:rsidRPr="006F69C3" w:rsidRDefault="00CB125D" w:rsidP="00B12F66">
            <w:pPr>
              <w:numPr>
                <w:ilvl w:val="0"/>
                <w:numId w:val="9"/>
              </w:numPr>
              <w:spacing w:before="0" w:after="0" w:line="240" w:lineRule="auto"/>
              <w:contextualSpacing w:val="0"/>
              <w:jc w:val="both"/>
              <w:rPr>
                <w:rFonts w:asciiTheme="minorHAnsi" w:hAnsiTheme="minorHAnsi" w:cstheme="minorHAnsi"/>
                <w:bCs/>
                <w:iCs/>
                <w:sz w:val="22"/>
              </w:rPr>
            </w:pPr>
            <w:r w:rsidRPr="006F69C3">
              <w:rPr>
                <w:rFonts w:asciiTheme="minorHAnsi" w:hAnsiTheme="minorHAnsi" w:cstheme="minorHAnsi"/>
                <w:bCs/>
                <w:iCs/>
                <w:sz w:val="22"/>
                <w:lang w:val="cy-GB"/>
              </w:rPr>
              <w:lastRenderedPageBreak/>
              <w:t>Rhyngweithio'n gadarnhaol ac yn broffesiynol â chydweithwyr a phartneriaid eraill yn y Gyfadran, mewn mannau eraill yn y Brifysgol a'r tu hwnt, ym myd diwydiant/masnach ac yn y byd academaidd.</w:t>
            </w:r>
          </w:p>
          <w:p w14:paraId="198A4263" w14:textId="77777777" w:rsidR="00B12F66" w:rsidRPr="006F69C3" w:rsidRDefault="00CB125D"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6F69C3">
              <w:rPr>
                <w:rFonts w:asciiTheme="minorHAnsi" w:hAnsiTheme="minorHAnsi" w:cstheme="minorHAnsi"/>
                <w:bCs/>
                <w:iCs/>
                <w:sz w:val="22"/>
                <w:lang w:val="cy-GB"/>
              </w:rPr>
              <w:t>Cyfrannu'n rhagweithiol at ddatblygu ceisiadau am gyllid allanol i gefnogi eich gwaith eich hun, gwaith eraill a gwaith y Gyfadran a'r sefydliad yn gyffredinol.  Disgwylir i'r sawl a benodir ysgrifennu ceisiadau o'r fath, neu gyfrannu at eu hysgrifennu, a hynny'n rhan arferol o'i waith.</w:t>
            </w:r>
          </w:p>
          <w:p w14:paraId="682183AA" w14:textId="77777777" w:rsidR="00B12F66" w:rsidRPr="006F69C3" w:rsidRDefault="00CB125D" w:rsidP="00B12F66">
            <w:pPr>
              <w:numPr>
                <w:ilvl w:val="0"/>
                <w:numId w:val="9"/>
              </w:numPr>
              <w:spacing w:before="0" w:after="0" w:line="240" w:lineRule="auto"/>
              <w:contextualSpacing w:val="0"/>
              <w:jc w:val="both"/>
              <w:rPr>
                <w:rFonts w:asciiTheme="minorHAnsi" w:hAnsiTheme="minorHAnsi" w:cstheme="minorHAnsi"/>
                <w:sz w:val="22"/>
                <w:lang w:val="en-IE"/>
              </w:rPr>
            </w:pPr>
            <w:r w:rsidRPr="006F69C3">
              <w:rPr>
                <w:rFonts w:asciiTheme="minorHAnsi" w:hAnsiTheme="minorHAnsi" w:cstheme="minorHAnsi"/>
                <w:bCs/>
                <w:iCs/>
                <w:sz w:val="22"/>
                <w:lang w:val="cy-GB"/>
              </w:rPr>
              <w:t>Cyfrannu at faterion trefniadaethol y Gyfadran i’w helpu i weithredu’n ddidrafferth a helpu i godi ei broffil ymchwil allanol.</w:t>
            </w:r>
          </w:p>
          <w:p w14:paraId="68C4F755" w14:textId="77777777" w:rsidR="00B12F66" w:rsidRPr="006F69C3" w:rsidRDefault="00CB125D"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6F69C3">
              <w:rPr>
                <w:rFonts w:asciiTheme="minorHAnsi" w:hAnsiTheme="minorHAnsi" w:cstheme="minorHAnsi"/>
                <w:bCs/>
                <w:iCs/>
                <w:sz w:val="22"/>
                <w:lang w:val="cy-GB"/>
              </w:rPr>
              <w:t xml:space="preserve">Bod yn ymwybodol o ddatblygiadau yn y maes o safbwynt technegol a phenodol a'r maes pwnc ehangach a'r goblygiadau ar gyfer cymwysiadau masnachol a'r economi wybodaeth neu’r byd academaidd. </w:t>
            </w:r>
          </w:p>
          <w:p w14:paraId="67516B44" w14:textId="77777777" w:rsidR="00B12F66" w:rsidRPr="006F69C3" w:rsidRDefault="00CB125D"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6F69C3">
              <w:rPr>
                <w:rFonts w:asciiTheme="minorHAnsi" w:hAnsiTheme="minorHAnsi" w:cstheme="minorHAnsi"/>
                <w:bCs/>
                <w:iCs/>
                <w:sz w:val="22"/>
                <w:lang w:val="cy-GB"/>
              </w:rPr>
              <w:t>Gweithredu fel cynrychiolydd neu aelod o bwyllgorau yn ôl yr angen, gan achub ar y cyfle i ehangu profiad proffesiynol personol.</w:t>
            </w:r>
          </w:p>
          <w:p w14:paraId="398D056B" w14:textId="77777777" w:rsidR="00B12F66" w:rsidRPr="006F69C3" w:rsidRDefault="00CB125D"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
                <w:bCs/>
                <w:iCs/>
                <w:sz w:val="22"/>
              </w:rPr>
            </w:pPr>
            <w:r w:rsidRPr="006F69C3">
              <w:rPr>
                <w:rFonts w:asciiTheme="minorHAnsi" w:hAnsiTheme="minorHAnsi" w:cstheme="minorHAnsi"/>
                <w:bCs/>
                <w:iCs/>
                <w:sz w:val="22"/>
                <w:lang w:val="cy-GB"/>
              </w:rPr>
              <w:t xml:space="preserve">Dangos tystiolaeth o ddatblygiad proffesiynol personol, gan nodi anghenion datblygu drwy gyfeirio at Fframwaith Datblygu Ymchwilwyr </w:t>
            </w:r>
            <w:proofErr w:type="spellStart"/>
            <w:r w:rsidRPr="006F69C3">
              <w:rPr>
                <w:rFonts w:asciiTheme="minorHAnsi" w:hAnsiTheme="minorHAnsi" w:cstheme="minorHAnsi"/>
                <w:bCs/>
                <w:iCs/>
                <w:sz w:val="22"/>
                <w:lang w:val="cy-GB"/>
              </w:rPr>
              <w:t>Vitae</w:t>
            </w:r>
            <w:proofErr w:type="spellEnd"/>
            <w:r w:rsidRPr="006F69C3">
              <w:rPr>
                <w:rFonts w:asciiTheme="minorHAnsi" w:hAnsiTheme="minorHAnsi" w:cstheme="minorHAnsi"/>
                <w:bCs/>
                <w:iCs/>
                <w:sz w:val="22"/>
                <w:lang w:val="cy-GB"/>
              </w:rPr>
              <w:t>, yn enwedig o ran y cyfnod prawf, adolygu perfformiad a chymryd rhan mewn digwyddiadau hyfforddiant.</w:t>
            </w:r>
          </w:p>
          <w:p w14:paraId="72159B0E" w14:textId="77777777" w:rsidR="00B12F66" w:rsidRPr="006F69C3" w:rsidRDefault="00CB125D"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2"/>
              </w:rPr>
            </w:pPr>
            <w:r w:rsidRPr="006F69C3">
              <w:rPr>
                <w:rFonts w:asciiTheme="minorHAnsi" w:hAnsiTheme="minorHAnsi" w:cstheme="minorHAnsi"/>
                <w:bCs/>
                <w:iCs/>
                <w:sz w:val="22"/>
                <w:lang w:val="cy-GB"/>
              </w:rPr>
              <w:t>Cynnal a gwella cysylltiadau â'r sefydliadau proffesiynol a chyrff perthynol eraill.</w:t>
            </w:r>
          </w:p>
          <w:p w14:paraId="41EA6956" w14:textId="77777777" w:rsidR="00B12F66" w:rsidRPr="002031A3" w:rsidRDefault="00CB125D" w:rsidP="00B12F66">
            <w:pPr>
              <w:pStyle w:val="BodyText"/>
              <w:numPr>
                <w:ilvl w:val="0"/>
                <w:numId w:val="9"/>
              </w:numPr>
              <w:tabs>
                <w:tab w:val="left" w:pos="0"/>
              </w:tabs>
              <w:spacing w:before="0" w:after="0" w:line="240" w:lineRule="auto"/>
              <w:ind w:right="-20"/>
              <w:contextualSpacing w:val="0"/>
              <w:jc w:val="both"/>
              <w:rPr>
                <w:rFonts w:asciiTheme="minorHAnsi" w:hAnsiTheme="minorHAnsi" w:cstheme="minorHAnsi"/>
                <w:bCs/>
                <w:iCs/>
                <w:sz w:val="20"/>
                <w:szCs w:val="20"/>
              </w:rPr>
            </w:pPr>
            <w:r w:rsidRPr="006F69C3">
              <w:rPr>
                <w:rFonts w:asciiTheme="minorHAnsi" w:hAnsiTheme="minorHAnsi" w:cstheme="minorHAnsi"/>
                <w:sz w:val="22"/>
                <w:lang w:val="cy-GB"/>
              </w:rPr>
              <w:t>Glynu wrth brotocolau arfer gorau wrth gynnal a chadw cofnodion ymchwil, fel y’i nodir gan ganllawiau rheoli cofnodion addysg uwch a'r Cynghorau Ymchwil. Mae hyn yn cynnwys gwneud yn siŵr bod cofnodion llyfrau log prosiectau yn cael eu cyflwyno i'r Brifysgol/Prif Ymchwilydd ar ôl gorffen y gwaith.</w:t>
            </w:r>
          </w:p>
        </w:tc>
      </w:tr>
      <w:tr w:rsidR="00CB3A46" w14:paraId="309616C2" w14:textId="77777777" w:rsidTr="334CEC43">
        <w:tc>
          <w:tcPr>
            <w:tcW w:w="1860" w:type="dxa"/>
            <w:shd w:val="clear" w:color="auto" w:fill="242F60"/>
            <w:vAlign w:val="center"/>
          </w:tcPr>
          <w:p w14:paraId="6EF1BB50" w14:textId="77777777" w:rsidR="00B12F66" w:rsidRPr="002031A3" w:rsidRDefault="00CB125D" w:rsidP="0035061A">
            <w:pPr>
              <w:rPr>
                <w:rFonts w:asciiTheme="minorHAnsi" w:hAnsiTheme="minorHAnsi" w:cstheme="minorHAnsi"/>
                <w:b/>
                <w:color w:val="FFFFFF" w:themeColor="background1"/>
                <w:sz w:val="20"/>
                <w:szCs w:val="20"/>
              </w:rPr>
            </w:pPr>
            <w:r w:rsidRPr="002031A3">
              <w:rPr>
                <w:rFonts w:asciiTheme="minorHAnsi" w:hAnsiTheme="minorHAnsi" w:cstheme="minorHAnsi"/>
                <w:sz w:val="20"/>
                <w:szCs w:val="20"/>
                <w:lang w:val="cy-GB"/>
              </w:rPr>
              <w:lastRenderedPageBreak/>
              <w:br w:type="page"/>
            </w:r>
            <w:r w:rsidRPr="002031A3">
              <w:rPr>
                <w:rFonts w:ascii="Calibri" w:hAnsi="Calibri" w:cstheme="minorHAnsi"/>
                <w:b/>
                <w:bCs/>
                <w:color w:val="FFFFFF" w:themeColor="background1"/>
                <w:sz w:val="20"/>
                <w:szCs w:val="20"/>
                <w:lang w:val="cy-GB"/>
              </w:rPr>
              <w:t>Dyletswyddau Cyffredinol</w:t>
            </w:r>
          </w:p>
        </w:tc>
        <w:tc>
          <w:tcPr>
            <w:tcW w:w="9056" w:type="dxa"/>
          </w:tcPr>
          <w:p w14:paraId="4AABE1C6" w14:textId="77777777" w:rsidR="00B12F66" w:rsidRPr="006F69C3" w:rsidRDefault="00CB125D" w:rsidP="00B12F66">
            <w:pPr>
              <w:pStyle w:val="ListParagraph"/>
              <w:numPr>
                <w:ilvl w:val="0"/>
                <w:numId w:val="9"/>
              </w:numPr>
              <w:spacing w:before="0" w:after="120" w:line="240" w:lineRule="auto"/>
              <w:rPr>
                <w:rFonts w:asciiTheme="minorHAnsi" w:hAnsiTheme="minorHAnsi" w:cstheme="minorHAnsi"/>
                <w:sz w:val="22"/>
              </w:rPr>
            </w:pPr>
            <w:r w:rsidRPr="006F69C3">
              <w:rPr>
                <w:rFonts w:asciiTheme="minorHAnsi" w:hAnsiTheme="minorHAnsi" w:cstheme="minorHAnsi"/>
                <w:sz w:val="22"/>
                <w:lang w:val="cy-GB"/>
              </w:rPr>
              <w:t xml:space="preserve">Hyrwyddo cydraddoldeb ac amrywiaeth mewn arferion gwaith a chynnal perthnasoedd gweithio cadarnhaol. </w:t>
            </w:r>
          </w:p>
          <w:p w14:paraId="3F01508E" w14:textId="77777777" w:rsidR="00B12F66" w:rsidRPr="006F69C3" w:rsidRDefault="00CB125D" w:rsidP="00B12F66">
            <w:pPr>
              <w:pStyle w:val="ListParagraph"/>
              <w:numPr>
                <w:ilvl w:val="0"/>
                <w:numId w:val="9"/>
              </w:numPr>
              <w:spacing w:before="0" w:after="120" w:line="240" w:lineRule="auto"/>
              <w:rPr>
                <w:rFonts w:asciiTheme="minorHAnsi" w:hAnsiTheme="minorHAnsi" w:cstheme="minorHAnsi"/>
                <w:sz w:val="22"/>
              </w:rPr>
            </w:pPr>
            <w:r w:rsidRPr="006F69C3">
              <w:rPr>
                <w:rFonts w:asciiTheme="minorHAnsi" w:hAnsiTheme="minorHAnsi" w:cstheme="minorHAnsi"/>
                <w:sz w:val="22"/>
                <w:lang w:val="cy-GB"/>
              </w:rPr>
              <w:t>Ymgymryd â'r rôl a holl weithgareddau'r swydd yn unol â systemau rheoli a pholisïau diogelwch, iechyd a chynaliadwyedd er mwyn lleihau risgiau ac effeithiau sy'n deillio o weithgarwch y swydd.</w:t>
            </w:r>
          </w:p>
          <w:p w14:paraId="307C3972" w14:textId="77777777" w:rsidR="00B12F66" w:rsidRPr="006F69C3" w:rsidRDefault="00CB125D" w:rsidP="00B12F66">
            <w:pPr>
              <w:pStyle w:val="ListParagraph"/>
              <w:numPr>
                <w:ilvl w:val="0"/>
                <w:numId w:val="9"/>
              </w:numPr>
              <w:spacing w:before="0" w:after="120" w:line="240" w:lineRule="auto"/>
              <w:rPr>
                <w:rFonts w:asciiTheme="minorHAnsi" w:hAnsiTheme="minorHAnsi" w:cstheme="minorHAnsi"/>
                <w:sz w:val="22"/>
                <w:u w:val="single"/>
              </w:rPr>
            </w:pPr>
            <w:r w:rsidRPr="006F69C3">
              <w:rPr>
                <w:rFonts w:asciiTheme="minorHAnsi" w:hAnsiTheme="minorHAnsi" w:cstheme="minorHAnsi"/>
                <w:sz w:val="22"/>
                <w:lang w:val="cy-GB"/>
              </w:rPr>
              <w:t>Sicrhau bod rheoli risg yn rhan annatod o unrhyw broses benderfynu, drwy sicrhau cydymffurfiaeth â Pholisi Rheoli Risg y Brifysgol.</w:t>
            </w:r>
          </w:p>
          <w:p w14:paraId="28B4866F" w14:textId="77777777" w:rsidR="00B12F66" w:rsidRPr="002031A3" w:rsidRDefault="00CB125D" w:rsidP="00B12F66">
            <w:pPr>
              <w:pStyle w:val="ListParagraph"/>
              <w:numPr>
                <w:ilvl w:val="0"/>
                <w:numId w:val="9"/>
              </w:numPr>
              <w:spacing w:before="0" w:after="120" w:line="240" w:lineRule="auto"/>
              <w:rPr>
                <w:rFonts w:asciiTheme="minorHAnsi" w:hAnsiTheme="minorHAnsi" w:cstheme="minorHAnsi"/>
                <w:sz w:val="20"/>
                <w:szCs w:val="20"/>
              </w:rPr>
            </w:pPr>
            <w:r w:rsidRPr="006F69C3">
              <w:rPr>
                <w:rFonts w:asciiTheme="minorHAnsi" w:hAnsiTheme="minorHAnsi" w:cstheme="minorHAnsi"/>
                <w:sz w:val="22"/>
                <w:lang w:val="cy-GB"/>
              </w:rPr>
              <w:t>Unrhyw ddyletswyddau eraill y mae'r Gyfadran/Gyfarwyddiaeth/ Maes Gwasanaeth wedi cytuno arnynt.</w:t>
            </w:r>
          </w:p>
        </w:tc>
      </w:tr>
      <w:tr w:rsidR="00CB3A46" w14:paraId="02407021" w14:textId="77777777" w:rsidTr="334CEC43">
        <w:tc>
          <w:tcPr>
            <w:tcW w:w="1860" w:type="dxa"/>
            <w:shd w:val="clear" w:color="auto" w:fill="242F60"/>
            <w:vAlign w:val="center"/>
          </w:tcPr>
          <w:p w14:paraId="08F3E06E" w14:textId="77777777" w:rsidR="00B12F66" w:rsidRPr="002031A3" w:rsidRDefault="00CB125D" w:rsidP="0035061A">
            <w:pPr>
              <w:spacing w:before="240" w:after="240"/>
              <w:rPr>
                <w:rFonts w:asciiTheme="minorHAnsi" w:hAnsiTheme="minorHAnsi" w:cstheme="minorHAnsi"/>
                <w:b/>
                <w:color w:val="FFFFFF" w:themeColor="background1"/>
                <w:sz w:val="20"/>
                <w:szCs w:val="20"/>
              </w:rPr>
            </w:pPr>
            <w:r w:rsidRPr="002031A3">
              <w:rPr>
                <w:rFonts w:ascii="Calibri" w:hAnsi="Calibri" w:cstheme="minorHAnsi"/>
                <w:b/>
                <w:bCs/>
                <w:color w:val="FFFFFF" w:themeColor="background1"/>
                <w:sz w:val="20"/>
                <w:szCs w:val="20"/>
                <w:lang w:val="cy-GB"/>
              </w:rPr>
              <w:t>Y Fanyleb Person</w:t>
            </w:r>
          </w:p>
          <w:p w14:paraId="0EF5882C" w14:textId="77777777" w:rsidR="00B12F66" w:rsidRPr="002031A3" w:rsidRDefault="00B12F66" w:rsidP="0035061A">
            <w:pPr>
              <w:rPr>
                <w:rFonts w:asciiTheme="minorHAnsi" w:hAnsiTheme="minorHAnsi" w:cstheme="minorHAnsi"/>
                <w:color w:val="FFFFFF" w:themeColor="background1"/>
                <w:sz w:val="20"/>
                <w:szCs w:val="20"/>
              </w:rPr>
            </w:pPr>
          </w:p>
        </w:tc>
        <w:tc>
          <w:tcPr>
            <w:tcW w:w="9056" w:type="dxa"/>
          </w:tcPr>
          <w:p w14:paraId="7C75B9E7" w14:textId="77777777" w:rsidR="00B12F66" w:rsidRPr="002031A3" w:rsidRDefault="00CB125D" w:rsidP="0035061A">
            <w:pPr>
              <w:rPr>
                <w:rFonts w:asciiTheme="minorHAnsi" w:hAnsiTheme="minorHAnsi" w:cstheme="minorHAnsi"/>
                <w:sz w:val="20"/>
                <w:szCs w:val="20"/>
              </w:rPr>
            </w:pPr>
            <w:r w:rsidRPr="002031A3">
              <w:rPr>
                <w:rFonts w:ascii="Calibri" w:hAnsi="Calibri" w:cstheme="minorHAnsi"/>
                <w:b/>
                <w:bCs/>
                <w:sz w:val="20"/>
                <w:szCs w:val="20"/>
                <w:lang w:val="cy-GB"/>
              </w:rPr>
              <w:t>Meini Prawf Hanfodol:</w:t>
            </w:r>
            <w:r w:rsidRPr="002031A3">
              <w:rPr>
                <w:rFonts w:ascii="Calibri" w:hAnsi="Calibri" w:cstheme="minorHAnsi"/>
                <w:sz w:val="20"/>
                <w:szCs w:val="20"/>
                <w:lang w:val="cy-GB"/>
              </w:rPr>
              <w:t xml:space="preserve"> </w:t>
            </w:r>
          </w:p>
          <w:p w14:paraId="4B69BC6B" w14:textId="77777777" w:rsidR="00E32669" w:rsidRPr="006F69C3" w:rsidRDefault="00CB125D" w:rsidP="00E32669">
            <w:pPr>
              <w:pStyle w:val="Compact"/>
              <w:numPr>
                <w:ilvl w:val="0"/>
                <w:numId w:val="10"/>
              </w:numPr>
              <w:rPr>
                <w:sz w:val="22"/>
              </w:rPr>
            </w:pPr>
            <w:r w:rsidRPr="006F69C3">
              <w:rPr>
                <w:sz w:val="22"/>
                <w:lang w:val="cy-GB"/>
              </w:rPr>
              <w:t>PhD, neu brofiad cyfatebol, mewn gwyddoniaeth ffotofoltaidd, gwyddoniaeth deunyddiau, peirianneg electronig, ffiseg, cemeg, neu ddisgyblaeth sy'n gysylltiedig yn agos.</w:t>
            </w:r>
          </w:p>
          <w:p w14:paraId="326E251F" w14:textId="77777777" w:rsidR="00B12F66" w:rsidRPr="006F69C3" w:rsidRDefault="00CB125D" w:rsidP="00E32669">
            <w:pPr>
              <w:pStyle w:val="ListParagraph"/>
              <w:numPr>
                <w:ilvl w:val="0"/>
                <w:numId w:val="10"/>
              </w:numPr>
              <w:spacing w:before="0" w:line="240" w:lineRule="auto"/>
              <w:rPr>
                <w:rFonts w:asciiTheme="minorHAnsi" w:hAnsiTheme="minorHAnsi" w:cstheme="minorHAnsi"/>
                <w:sz w:val="22"/>
              </w:rPr>
            </w:pPr>
            <w:r w:rsidRPr="006F69C3">
              <w:rPr>
                <w:rFonts w:asciiTheme="minorHAnsi" w:hAnsiTheme="minorHAnsi" w:cstheme="minorHAnsi"/>
                <w:sz w:val="22"/>
                <w:lang w:val="cy-GB"/>
              </w:rPr>
              <w:t xml:space="preserve">Tystiolaeth o gyfranogiad gweithredol a rôl bersonol wrth ysgrifennu a chyhoeddi papurau ymchwil, a chyfrannu at y gwaith hwn, yn enwedig ar gyfer cyfnodolion a adolygir gan gymheiriaid. </w:t>
            </w:r>
          </w:p>
          <w:p w14:paraId="4692DE58" w14:textId="77777777" w:rsidR="00B12F66" w:rsidRPr="006F69C3" w:rsidRDefault="00CB125D" w:rsidP="00E32669">
            <w:pPr>
              <w:pStyle w:val="ListParagraph"/>
              <w:numPr>
                <w:ilvl w:val="0"/>
                <w:numId w:val="10"/>
              </w:numPr>
              <w:spacing w:before="0" w:line="240" w:lineRule="auto"/>
              <w:rPr>
                <w:rFonts w:asciiTheme="minorHAnsi" w:hAnsiTheme="minorHAnsi" w:cstheme="minorHAnsi"/>
                <w:sz w:val="22"/>
              </w:rPr>
            </w:pPr>
            <w:r w:rsidRPr="006F69C3">
              <w:rPr>
                <w:rFonts w:asciiTheme="minorHAnsi" w:hAnsiTheme="minorHAnsi" w:cstheme="minorHAnsi"/>
                <w:sz w:val="22"/>
                <w:lang w:val="cy-GB"/>
              </w:rPr>
              <w:t xml:space="preserve">Tystiolaeth o'r gallu i fynd ati i lunio ymchwil ac ysgrifennu ceisiadau am gyllid ymchwil allanol, neu gyfrannu at ysgrifennu ceisiadau o'r fath. </w:t>
            </w:r>
          </w:p>
          <w:p w14:paraId="0B68A5C5" w14:textId="77777777" w:rsidR="00B12F66" w:rsidRPr="006F69C3" w:rsidRDefault="00CB125D" w:rsidP="00E32669">
            <w:pPr>
              <w:pStyle w:val="ListParagraph"/>
              <w:numPr>
                <w:ilvl w:val="0"/>
                <w:numId w:val="10"/>
              </w:numPr>
              <w:spacing w:before="0" w:line="240" w:lineRule="auto"/>
              <w:rPr>
                <w:rFonts w:asciiTheme="minorHAnsi" w:hAnsiTheme="minorHAnsi" w:cstheme="minorHAnsi"/>
                <w:sz w:val="22"/>
              </w:rPr>
            </w:pPr>
            <w:r w:rsidRPr="006F69C3">
              <w:rPr>
                <w:rFonts w:asciiTheme="minorHAnsi" w:hAnsiTheme="minorHAnsi" w:cstheme="minorHAnsi"/>
                <w:sz w:val="22"/>
                <w:lang w:val="cy-GB"/>
              </w:rPr>
              <w:t xml:space="preserve">Y gallu i ddangos annibyniaeth sylweddol o ran ffocws a chyfeiriad mewn ymchwil – penderfynu 'beth, pam, pryd a chyda phwy' i fwrw ymlaen â'r gwaith. </w:t>
            </w:r>
          </w:p>
          <w:p w14:paraId="48AC3B33" w14:textId="77777777" w:rsidR="00E32669" w:rsidRPr="006F69C3" w:rsidRDefault="00CB125D" w:rsidP="00E32669">
            <w:pPr>
              <w:pStyle w:val="Compact"/>
              <w:numPr>
                <w:ilvl w:val="0"/>
                <w:numId w:val="10"/>
              </w:numPr>
              <w:rPr>
                <w:sz w:val="22"/>
              </w:rPr>
            </w:pPr>
            <w:r w:rsidRPr="006F69C3">
              <w:rPr>
                <w:sz w:val="22"/>
                <w:lang w:val="cy-GB"/>
              </w:rPr>
              <w:t xml:space="preserve">Profiad ymchwil ym </w:t>
            </w:r>
            <w:r w:rsidRPr="006F69C3">
              <w:rPr>
                <w:b/>
                <w:bCs/>
                <w:sz w:val="22"/>
                <w:lang w:val="cy-GB"/>
              </w:rPr>
              <w:t xml:space="preserve">maes </w:t>
            </w:r>
            <w:proofErr w:type="spellStart"/>
            <w:r w:rsidRPr="006F69C3">
              <w:rPr>
                <w:b/>
                <w:bCs/>
                <w:sz w:val="22"/>
                <w:lang w:val="cy-GB"/>
              </w:rPr>
              <w:t>ffotofolteg</w:t>
            </w:r>
            <w:proofErr w:type="spellEnd"/>
            <w:r w:rsidRPr="006F69C3">
              <w:rPr>
                <w:b/>
                <w:bCs/>
                <w:sz w:val="22"/>
                <w:lang w:val="cy-GB"/>
              </w:rPr>
              <w:t>, dyfeisiau ffilm denau, dirywiad deunyddiau, dibynadwyedd dyfeisiau neu faes cysylltiedig</w:t>
            </w:r>
            <w:r w:rsidRPr="006F69C3">
              <w:rPr>
                <w:sz w:val="22"/>
                <w:lang w:val="cy-GB"/>
              </w:rPr>
              <w:t>. Profiad ymarferol o nodweddu dyfeisiau ffotofoltaidd a mesur eu perfformiad, yn ogystal â phrofion heneiddio, sefydlogrwydd neu ddirywiad.</w:t>
            </w:r>
          </w:p>
          <w:p w14:paraId="1267FC0E" w14:textId="77777777" w:rsidR="00B12F66" w:rsidRPr="006F69C3" w:rsidRDefault="00CB125D" w:rsidP="00E32669">
            <w:pPr>
              <w:pStyle w:val="ListParagraph"/>
              <w:numPr>
                <w:ilvl w:val="0"/>
                <w:numId w:val="10"/>
              </w:numPr>
              <w:spacing w:before="0" w:line="240" w:lineRule="auto"/>
              <w:rPr>
                <w:rFonts w:asciiTheme="minorHAnsi" w:hAnsiTheme="minorHAnsi" w:cstheme="minorHAnsi"/>
                <w:sz w:val="22"/>
              </w:rPr>
            </w:pPr>
            <w:r w:rsidRPr="006F69C3">
              <w:rPr>
                <w:rFonts w:asciiTheme="minorHAnsi" w:hAnsiTheme="minorHAnsi" w:cstheme="minorHAnsi"/>
                <w:sz w:val="22"/>
                <w:lang w:val="cy-GB"/>
              </w:rPr>
              <w:lastRenderedPageBreak/>
              <w:t xml:space="preserve">Ymrwymiad i ddatblygiad proffesiynol parhaus </w:t>
            </w:r>
          </w:p>
          <w:p w14:paraId="3A3D6779" w14:textId="77777777" w:rsidR="00B12F66" w:rsidRPr="002031A3" w:rsidRDefault="00CB125D" w:rsidP="0035061A">
            <w:pPr>
              <w:spacing w:before="240"/>
              <w:rPr>
                <w:rFonts w:asciiTheme="minorHAnsi" w:hAnsiTheme="minorHAnsi" w:cstheme="minorHAnsi"/>
                <w:sz w:val="20"/>
                <w:szCs w:val="20"/>
                <w:highlight w:val="yellow"/>
              </w:rPr>
            </w:pPr>
            <w:r w:rsidRPr="002031A3">
              <w:rPr>
                <w:rFonts w:ascii="Calibri" w:hAnsi="Calibri" w:cstheme="minorHAnsi"/>
                <w:b/>
                <w:bCs/>
                <w:sz w:val="20"/>
                <w:szCs w:val="20"/>
                <w:lang w:val="cy-GB"/>
              </w:rPr>
              <w:t>Meini Prawf Dymunol</w:t>
            </w:r>
          </w:p>
          <w:p w14:paraId="60B7643F" w14:textId="77777777" w:rsidR="00E32669" w:rsidRPr="006F69C3" w:rsidRDefault="00CB125D" w:rsidP="00E32669">
            <w:pPr>
              <w:pStyle w:val="Compact"/>
              <w:numPr>
                <w:ilvl w:val="0"/>
                <w:numId w:val="10"/>
              </w:numPr>
              <w:rPr>
                <w:sz w:val="22"/>
              </w:rPr>
            </w:pPr>
            <w:r w:rsidRPr="006F69C3">
              <w:rPr>
                <w:sz w:val="22"/>
                <w:lang w:val="cy-GB"/>
              </w:rPr>
              <w:t xml:space="preserve">Profiad o dechnolegau </w:t>
            </w:r>
            <w:proofErr w:type="spellStart"/>
            <w:r w:rsidRPr="006F69C3">
              <w:rPr>
                <w:sz w:val="22"/>
                <w:lang w:val="cy-GB"/>
              </w:rPr>
              <w:t>ffotofolteg</w:t>
            </w:r>
            <w:proofErr w:type="spellEnd"/>
            <w:r w:rsidRPr="006F69C3">
              <w:rPr>
                <w:sz w:val="22"/>
                <w:lang w:val="cy-GB"/>
              </w:rPr>
              <w:t xml:space="preserve"> </w:t>
            </w:r>
            <w:proofErr w:type="spellStart"/>
            <w:r w:rsidRPr="006F69C3">
              <w:rPr>
                <w:sz w:val="22"/>
                <w:lang w:val="cy-GB"/>
              </w:rPr>
              <w:t>perofsgit</w:t>
            </w:r>
            <w:proofErr w:type="spellEnd"/>
            <w:r w:rsidRPr="006F69C3">
              <w:rPr>
                <w:sz w:val="22"/>
                <w:lang w:val="cy-GB"/>
              </w:rPr>
              <w:t xml:space="preserve"> neu organig.</w:t>
            </w:r>
          </w:p>
          <w:p w14:paraId="768DB62D" w14:textId="77777777" w:rsidR="00E32669" w:rsidRPr="006F69C3" w:rsidRDefault="00CB125D" w:rsidP="00E32669">
            <w:pPr>
              <w:pStyle w:val="Compact"/>
              <w:numPr>
                <w:ilvl w:val="0"/>
                <w:numId w:val="10"/>
              </w:numPr>
              <w:rPr>
                <w:sz w:val="22"/>
              </w:rPr>
            </w:pPr>
            <w:r w:rsidRPr="006F69C3">
              <w:rPr>
                <w:sz w:val="22"/>
                <w:lang w:val="cy-GB"/>
              </w:rPr>
              <w:t>Profiad o brofi ffotofoltaidd (PV) yn yr awyr agored neu fonitro perfformiad dros gyfnod hir.</w:t>
            </w:r>
          </w:p>
          <w:p w14:paraId="3592CEC4" w14:textId="77777777" w:rsidR="00E32669" w:rsidRPr="006F69C3" w:rsidRDefault="00CB125D" w:rsidP="00E32669">
            <w:pPr>
              <w:pStyle w:val="Compact"/>
              <w:numPr>
                <w:ilvl w:val="0"/>
                <w:numId w:val="10"/>
              </w:numPr>
              <w:rPr>
                <w:sz w:val="22"/>
              </w:rPr>
            </w:pPr>
            <w:r w:rsidRPr="006F69C3">
              <w:rPr>
                <w:sz w:val="22"/>
                <w:lang w:val="cy-GB"/>
              </w:rPr>
              <w:t>Profiad o weithio gyda setiau data amgylcheddol/tywydd a chysylltu amodau amgylcheddol â pherfformiad PV.</w:t>
            </w:r>
          </w:p>
          <w:p w14:paraId="5C12F6C4" w14:textId="77777777" w:rsidR="00E32669" w:rsidRPr="006F69C3" w:rsidRDefault="00CB125D" w:rsidP="00E32669">
            <w:pPr>
              <w:pStyle w:val="Compact"/>
              <w:numPr>
                <w:ilvl w:val="0"/>
                <w:numId w:val="10"/>
              </w:numPr>
              <w:rPr>
                <w:sz w:val="22"/>
              </w:rPr>
            </w:pPr>
            <w:r w:rsidRPr="006F69C3">
              <w:rPr>
                <w:sz w:val="22"/>
                <w:lang w:val="cy-GB"/>
              </w:rPr>
              <w:t>Profiad o amgáu, lamineiddio neu integreiddio modiwlau ffotofoltaidd (PV).</w:t>
            </w:r>
          </w:p>
          <w:p w14:paraId="5E919491" w14:textId="77777777" w:rsidR="00E32669" w:rsidRPr="006F69C3" w:rsidRDefault="00CB125D" w:rsidP="00E32669">
            <w:pPr>
              <w:pStyle w:val="Compact"/>
              <w:numPr>
                <w:ilvl w:val="0"/>
                <w:numId w:val="10"/>
              </w:numPr>
              <w:rPr>
                <w:sz w:val="22"/>
              </w:rPr>
            </w:pPr>
            <w:r w:rsidRPr="006F69C3">
              <w:rPr>
                <w:sz w:val="22"/>
                <w:lang w:val="cy-GB"/>
              </w:rPr>
              <w:t xml:space="preserve">Gwybodaeth am safonau a phrotocolau dibynadwyedd </w:t>
            </w:r>
            <w:proofErr w:type="spellStart"/>
            <w:r w:rsidRPr="006F69C3">
              <w:rPr>
                <w:sz w:val="22"/>
                <w:lang w:val="cy-GB"/>
              </w:rPr>
              <w:t>ffotofoltäig</w:t>
            </w:r>
            <w:proofErr w:type="spellEnd"/>
            <w:r w:rsidRPr="006F69C3">
              <w:rPr>
                <w:sz w:val="22"/>
                <w:lang w:val="cy-GB"/>
              </w:rPr>
              <w:t xml:space="preserve"> (PV), gan gynnwys dulliau IEC a/neu ISOS.</w:t>
            </w:r>
          </w:p>
          <w:p w14:paraId="11FD76F0" w14:textId="77777777" w:rsidR="00E32669" w:rsidRPr="006F69C3" w:rsidRDefault="00CB125D" w:rsidP="00E32669">
            <w:pPr>
              <w:pStyle w:val="Compact"/>
              <w:numPr>
                <w:ilvl w:val="0"/>
                <w:numId w:val="10"/>
              </w:numPr>
              <w:rPr>
                <w:sz w:val="22"/>
              </w:rPr>
            </w:pPr>
            <w:r w:rsidRPr="006F69C3">
              <w:rPr>
                <w:sz w:val="22"/>
                <w:lang w:val="cy-GB"/>
              </w:rPr>
              <w:t>Profiad o weithio gydag egwyddorion data FAIR, setiau data strwythuredig neu reoli data ymchwil.</w:t>
            </w:r>
          </w:p>
          <w:p w14:paraId="43C89D1E" w14:textId="77777777" w:rsidR="00B12F66" w:rsidRPr="002031A3" w:rsidRDefault="00CB125D" w:rsidP="00E32669">
            <w:pPr>
              <w:pStyle w:val="ListParagraph"/>
              <w:numPr>
                <w:ilvl w:val="0"/>
                <w:numId w:val="10"/>
              </w:numPr>
              <w:spacing w:before="0" w:line="240" w:lineRule="auto"/>
              <w:rPr>
                <w:rFonts w:asciiTheme="minorHAnsi" w:hAnsiTheme="minorHAnsi" w:cstheme="minorHAnsi"/>
                <w:sz w:val="20"/>
                <w:szCs w:val="20"/>
              </w:rPr>
            </w:pPr>
            <w:r w:rsidRPr="006F69C3">
              <w:rPr>
                <w:rFonts w:asciiTheme="minorHAnsi" w:hAnsiTheme="minorHAnsi" w:cstheme="minorHAnsi"/>
                <w:sz w:val="22"/>
                <w:lang w:val="cy-GB"/>
              </w:rPr>
              <w:t>Profiad o oruchwylio prosiectau myfyrwyr israddedig neu ôl-raddedig</w:t>
            </w:r>
          </w:p>
        </w:tc>
      </w:tr>
      <w:tr w:rsidR="00CB3A46" w14:paraId="31594752" w14:textId="77777777" w:rsidTr="334CEC43">
        <w:trPr>
          <w:trHeight w:val="1337"/>
        </w:trPr>
        <w:tc>
          <w:tcPr>
            <w:tcW w:w="1860" w:type="dxa"/>
            <w:shd w:val="clear" w:color="auto" w:fill="242F60"/>
            <w:vAlign w:val="center"/>
          </w:tcPr>
          <w:p w14:paraId="7D1A487F" w14:textId="77777777" w:rsidR="00FA7238" w:rsidRPr="0051342B" w:rsidRDefault="00CB125D" w:rsidP="0026370D">
            <w:pPr>
              <w:spacing w:before="0" w:after="0" w:line="240" w:lineRule="auto"/>
              <w:rPr>
                <w:rFonts w:asciiTheme="minorHAnsi" w:hAnsiTheme="minorHAnsi" w:cstheme="minorHAnsi"/>
                <w:b/>
                <w:color w:val="FFFFFF" w:themeColor="background1"/>
                <w:sz w:val="20"/>
                <w:szCs w:val="20"/>
              </w:rPr>
            </w:pPr>
            <w:r w:rsidRPr="0051342B">
              <w:rPr>
                <w:rFonts w:ascii="Calibri" w:hAnsi="Calibri" w:cstheme="minorHAnsi"/>
                <w:b/>
                <w:bCs/>
                <w:color w:val="FFFFFF" w:themeColor="background1"/>
                <w:sz w:val="20"/>
                <w:szCs w:val="20"/>
                <w:lang w:val="cy-GB"/>
              </w:rPr>
              <w:lastRenderedPageBreak/>
              <w:t xml:space="preserve">Lefel Iaith Gymraeg </w:t>
            </w:r>
          </w:p>
        </w:tc>
        <w:tc>
          <w:tcPr>
            <w:tcW w:w="9056" w:type="dxa"/>
          </w:tcPr>
          <w:sdt>
            <w:sdtPr>
              <w:rPr>
                <w:rFonts w:asciiTheme="minorHAnsi" w:hAnsiTheme="minorHAnsi"/>
                <w:sz w:val="20"/>
                <w:szCs w:val="20"/>
                <w:highlight w:val="yellow"/>
              </w:rPr>
              <w:id w:val="-899205344"/>
              <w:placeholder>
                <w:docPart w:val="D53D3888BCC74E0BB12C03F2E0A95CC7"/>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EndPr/>
            <w:sdtContent>
              <w:p w14:paraId="745C3E46" w14:textId="77777777" w:rsidR="00FA7238" w:rsidRPr="0051342B" w:rsidRDefault="00CB125D" w:rsidP="0026370D">
                <w:pPr>
                  <w:spacing w:before="0" w:after="0" w:line="240" w:lineRule="auto"/>
                  <w:rPr>
                    <w:rFonts w:asciiTheme="minorHAnsi" w:hAnsiTheme="minorHAnsi" w:cstheme="minorHAnsi"/>
                    <w:sz w:val="20"/>
                    <w:szCs w:val="20"/>
                  </w:rPr>
                </w:pPr>
                <w:r>
                  <w:rPr>
                    <w:rFonts w:asciiTheme="minorHAnsi" w:hAnsiTheme="minorHAnsi"/>
                    <w:sz w:val="20"/>
                    <w:szCs w:val="20"/>
                    <w:highlight w:val="yellow"/>
                  </w:rPr>
                  <w:t>Level 1 – ‘a little’ - pronounce Welsh words. Able to answer the phone in Welsh (good morning / afternoon). Able to use very basic every-day words and phrases (thank you, please etc.). Level 1 can be reached by completing a one-hour training course.</w:t>
                </w:r>
              </w:p>
            </w:sdtContent>
          </w:sdt>
          <w:p w14:paraId="11CE0A3B" w14:textId="77777777" w:rsidR="00FA7238" w:rsidRPr="0051342B" w:rsidRDefault="00FA7238" w:rsidP="0026370D">
            <w:pPr>
              <w:spacing w:before="0" w:after="0" w:line="240" w:lineRule="auto"/>
              <w:rPr>
                <w:rFonts w:asciiTheme="minorHAnsi" w:hAnsiTheme="minorHAnsi" w:cstheme="minorHAnsi"/>
                <w:sz w:val="20"/>
                <w:szCs w:val="20"/>
              </w:rPr>
            </w:pPr>
          </w:p>
          <w:p w14:paraId="286B2438" w14:textId="77777777" w:rsidR="00FA7238" w:rsidRPr="0051342B" w:rsidRDefault="00CB125D" w:rsidP="0026370D">
            <w:pPr>
              <w:spacing w:before="0" w:after="0" w:line="240" w:lineRule="auto"/>
              <w:rPr>
                <w:rFonts w:asciiTheme="minorHAnsi" w:hAnsiTheme="minorHAnsi" w:cstheme="minorHAnsi"/>
                <w:sz w:val="20"/>
                <w:szCs w:val="20"/>
              </w:rPr>
            </w:pPr>
            <w:r w:rsidRPr="0051342B">
              <w:rPr>
                <w:rFonts w:asciiTheme="minorHAnsi" w:hAnsiTheme="minorHAnsi" w:cstheme="minorHAnsi"/>
                <w:sz w:val="20"/>
                <w:szCs w:val="20"/>
                <w:lang w:val="cy-GB"/>
              </w:rPr>
              <w:t xml:space="preserve">Am ragor o wybodaeth am Lefelau'r Iaith Gymraeg, gweler tudalen we’r Asesiad o Sgiliau Iaith Gymraeg, sydd ar gael </w:t>
            </w:r>
            <w:hyperlink r:id="rId11" w:history="1">
              <w:r w:rsidRPr="0051342B">
                <w:rPr>
                  <w:rStyle w:val="Hyperlink"/>
                  <w:rFonts w:ascii="Calibri" w:hAnsi="Calibri" w:cstheme="minorHAnsi"/>
                  <w:sz w:val="20"/>
                  <w:szCs w:val="20"/>
                  <w:lang w:val="cy-GB"/>
                </w:rPr>
                <w:t>yma</w:t>
              </w:r>
            </w:hyperlink>
            <w:r w:rsidRPr="0051342B">
              <w:rPr>
                <w:rFonts w:asciiTheme="minorHAnsi" w:hAnsiTheme="minorHAnsi" w:cstheme="minorHAnsi"/>
                <w:sz w:val="20"/>
                <w:szCs w:val="20"/>
                <w:lang w:val="cy-GB"/>
              </w:rPr>
              <w:t>.</w:t>
            </w:r>
          </w:p>
        </w:tc>
      </w:tr>
      <w:tr w:rsidR="00CB3A46" w14:paraId="02619D1E" w14:textId="77777777" w:rsidTr="334CEC43">
        <w:trPr>
          <w:trHeight w:val="2315"/>
        </w:trPr>
        <w:tc>
          <w:tcPr>
            <w:tcW w:w="1860" w:type="dxa"/>
            <w:shd w:val="clear" w:color="auto" w:fill="242F60"/>
            <w:vAlign w:val="center"/>
          </w:tcPr>
          <w:p w14:paraId="4911D980" w14:textId="77777777" w:rsidR="00B12F66" w:rsidRPr="002031A3" w:rsidRDefault="00CB125D" w:rsidP="0035061A">
            <w:pPr>
              <w:spacing w:before="240" w:after="240"/>
              <w:rPr>
                <w:rFonts w:asciiTheme="minorHAnsi" w:hAnsiTheme="minorHAnsi" w:cstheme="minorHAnsi"/>
                <w:b/>
                <w:sz w:val="20"/>
                <w:szCs w:val="20"/>
              </w:rPr>
            </w:pPr>
            <w:r w:rsidRPr="002031A3">
              <w:rPr>
                <w:rFonts w:ascii="Calibri" w:hAnsi="Calibri" w:cstheme="minorHAnsi"/>
                <w:b/>
                <w:bCs/>
                <w:color w:val="FFFFFF" w:themeColor="background1"/>
                <w:sz w:val="20"/>
                <w:szCs w:val="20"/>
                <w:lang w:val="cy-GB"/>
              </w:rPr>
              <w:t>Gwybodaeth Ychwanegol</w:t>
            </w:r>
          </w:p>
        </w:tc>
        <w:tc>
          <w:tcPr>
            <w:tcW w:w="9056" w:type="dxa"/>
          </w:tcPr>
          <w:p w14:paraId="4CD1CCA1" w14:textId="5F3DAAE1" w:rsidR="00B12F66" w:rsidRPr="002031A3" w:rsidRDefault="00CB125D" w:rsidP="0035061A">
            <w:pPr>
              <w:spacing w:before="100" w:beforeAutospacing="1" w:after="240"/>
              <w:rPr>
                <w:rFonts w:asciiTheme="minorHAnsi" w:hAnsiTheme="minorHAnsi" w:cstheme="minorHAnsi"/>
                <w:color w:val="000000"/>
                <w:sz w:val="20"/>
                <w:szCs w:val="20"/>
              </w:rPr>
            </w:pPr>
            <w:r w:rsidRPr="002031A3">
              <w:rPr>
                <w:rFonts w:asciiTheme="minorHAnsi" w:hAnsiTheme="minorHAnsi" w:cstheme="minorHAnsi"/>
                <w:color w:val="000000"/>
                <w:sz w:val="20"/>
                <w:szCs w:val="20"/>
                <w:lang w:val="cy-GB"/>
              </w:rPr>
              <w:t xml:space="preserve">Ymholiadau anffurfiol: Yr Athro Trystan Watson – </w:t>
            </w:r>
            <w:hyperlink r:id="rId12" w:history="1">
              <w:r w:rsidR="006F69C3" w:rsidRPr="00202390">
                <w:rPr>
                  <w:rStyle w:val="Hyperlink"/>
                  <w:rFonts w:cs="Arial"/>
                  <w:bCs/>
                  <w:szCs w:val="18"/>
                  <w:lang w:val="cy-GB"/>
                </w:rPr>
                <w:t>t.m.watson@abertawe.ac.uk</w:t>
              </w:r>
            </w:hyperlink>
            <w:r w:rsidR="006F69C3">
              <w:rPr>
                <w:rFonts w:cs="Arial"/>
                <w:bCs/>
                <w:szCs w:val="18"/>
                <w:lang w:val="cy-GB"/>
              </w:rPr>
              <w:t xml:space="preserve"> </w:t>
            </w:r>
          </w:p>
          <w:p w14:paraId="22506C90" w14:textId="77777777" w:rsidR="00B12F66" w:rsidRPr="002031A3" w:rsidRDefault="00B12F66" w:rsidP="006F69C3">
            <w:pPr>
              <w:spacing w:before="0" w:after="0"/>
              <w:rPr>
                <w:rFonts w:asciiTheme="minorHAnsi" w:hAnsiTheme="minorHAnsi"/>
                <w:b/>
                <w:bCs/>
                <w:sz w:val="20"/>
                <w:szCs w:val="20"/>
                <w:highlight w:val="yellow"/>
              </w:rPr>
            </w:pPr>
          </w:p>
        </w:tc>
      </w:tr>
    </w:tbl>
    <w:p w14:paraId="75D54257" w14:textId="77777777" w:rsidR="00B12F66" w:rsidRPr="002031A3" w:rsidRDefault="00CB125D" w:rsidP="00B12F66">
      <w:pPr>
        <w:spacing w:before="100" w:beforeAutospacing="1" w:after="100" w:afterAutospacing="1"/>
        <w:ind w:firstLine="720"/>
        <w:rPr>
          <w:rFonts w:asciiTheme="minorHAnsi" w:hAnsiTheme="minorHAnsi" w:cstheme="minorHAnsi"/>
          <w:sz w:val="20"/>
          <w:szCs w:val="20"/>
        </w:rPr>
      </w:pPr>
      <w:r w:rsidRPr="002031A3">
        <w:rPr>
          <w:rFonts w:asciiTheme="minorHAnsi" w:hAnsiTheme="minorHAnsi" w:cstheme="minorHAnsi"/>
          <w:noProof/>
          <w:sz w:val="20"/>
          <w:szCs w:val="20"/>
          <w:lang w:eastAsia="en-GB"/>
        </w:rPr>
        <w:drawing>
          <wp:anchor distT="0" distB="0" distL="114300" distR="114300" simplePos="0" relativeHeight="251658240" behindDoc="0" locked="0" layoutInCell="1" allowOverlap="1" wp14:anchorId="034A9A16" wp14:editId="6005FFA1">
            <wp:simplePos x="0" y="0"/>
            <wp:positionH relativeFrom="column">
              <wp:posOffset>19050</wp:posOffset>
            </wp:positionH>
            <wp:positionV relativeFrom="paragraph">
              <wp:posOffset>278765</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901346760" name="Picture 1" descr="Athena SWAN Charter Silver Award logo 2017"/>
                    <pic:cNvPicPr/>
                  </pic:nvPicPr>
                  <pic:blipFill>
                    <a:blip r:embed="rId13">
                      <a:extLst>
                        <a:ext uri="{28A0092B-C50C-407E-A947-70E740481C1C}">
                          <a14:useLocalDpi xmlns:a14="http://schemas.microsoft.com/office/drawing/2010/main" val="0"/>
                        </a:ext>
                      </a:extLst>
                    </a:blip>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31A3">
        <w:rPr>
          <w:rFonts w:asciiTheme="minorHAnsi" w:hAnsiTheme="minorHAnsi" w:cstheme="minorHAnsi"/>
          <w:sz w:val="20"/>
          <w:szCs w:val="20"/>
          <w:lang w:val="cy-GB"/>
        </w:rPr>
        <w:tab/>
      </w:r>
      <w:r w:rsidRPr="002031A3">
        <w:rPr>
          <w:rFonts w:asciiTheme="minorHAnsi" w:hAnsiTheme="minorHAnsi" w:cstheme="minorHAnsi"/>
          <w:sz w:val="20"/>
          <w:szCs w:val="20"/>
          <w:lang w:val="cy-GB"/>
        </w:rPr>
        <w:tab/>
      </w:r>
      <w:r w:rsidRPr="002031A3">
        <w:rPr>
          <w:rFonts w:asciiTheme="minorHAnsi" w:hAnsiTheme="minorHAnsi" w:cstheme="minorHAnsi"/>
          <w:noProof/>
          <w:sz w:val="20"/>
          <w:szCs w:val="20"/>
          <w:lang w:eastAsia="en-GB"/>
        </w:rPr>
        <w:drawing>
          <wp:inline distT="0" distB="0" distL="0" distR="0" wp14:anchorId="612CA1D3" wp14:editId="0849006F">
            <wp:extent cx="1066800" cy="661631"/>
            <wp:effectExtent l="0" t="0" r="0" b="5715"/>
            <wp:docPr id="1617234411" name="Picture 1617234411"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061196" name="Picture 3" descr="H:\Vacancies\Masters\logos\Stonewall Logo.jp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078620" cy="668961"/>
                    </a:xfrm>
                    <a:prstGeom prst="rect">
                      <a:avLst/>
                    </a:prstGeom>
                    <a:noFill/>
                    <a:ln>
                      <a:noFill/>
                    </a:ln>
                  </pic:spPr>
                </pic:pic>
              </a:graphicData>
            </a:graphic>
          </wp:inline>
        </w:drawing>
      </w:r>
      <w:r w:rsidRPr="002031A3">
        <w:rPr>
          <w:rFonts w:asciiTheme="minorHAnsi" w:hAnsiTheme="minorHAnsi" w:cstheme="minorHAnsi"/>
          <w:sz w:val="20"/>
          <w:szCs w:val="20"/>
          <w:lang w:val="cy-GB"/>
        </w:rPr>
        <w:tab/>
      </w:r>
      <w:r w:rsidRPr="002031A3">
        <w:rPr>
          <w:rFonts w:asciiTheme="minorHAnsi" w:hAnsiTheme="minorHAnsi" w:cstheme="minorHAnsi"/>
          <w:sz w:val="20"/>
          <w:szCs w:val="20"/>
          <w:lang w:val="cy-GB"/>
        </w:rPr>
        <w:tab/>
      </w:r>
      <w:r w:rsidRPr="002031A3">
        <w:rPr>
          <w:rFonts w:asciiTheme="minorHAnsi" w:hAnsiTheme="minorHAnsi" w:cstheme="minorHAnsi"/>
          <w:sz w:val="20"/>
          <w:szCs w:val="20"/>
          <w:lang w:val="cy-GB"/>
        </w:rPr>
        <w:tab/>
      </w:r>
      <w:r w:rsidRPr="002031A3">
        <w:rPr>
          <w:rFonts w:asciiTheme="minorHAnsi" w:hAnsiTheme="minorHAnsi" w:cstheme="minorHAnsi"/>
          <w:sz w:val="20"/>
          <w:szCs w:val="20"/>
          <w:lang w:val="cy-GB"/>
        </w:rPr>
        <w:tab/>
      </w:r>
      <w:r w:rsidRPr="002031A3">
        <w:rPr>
          <w:rFonts w:asciiTheme="minorHAnsi" w:hAnsiTheme="minorHAnsi" w:cstheme="minorHAnsi"/>
          <w:noProof/>
          <w:sz w:val="20"/>
          <w:szCs w:val="20"/>
          <w:lang w:eastAsia="en-GB"/>
        </w:rPr>
        <w:drawing>
          <wp:inline distT="0" distB="0" distL="0" distR="0" wp14:anchorId="73A26190" wp14:editId="3785B6D7">
            <wp:extent cx="914400" cy="621792"/>
            <wp:effectExtent l="0" t="0" r="0" b="6985"/>
            <wp:docPr id="734291534"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7077" name="Picture 1" descr="H:\Vacancies\Masters\logos\HR Research Excellence.jpe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920490" cy="625933"/>
                    </a:xfrm>
                    <a:prstGeom prst="rect">
                      <a:avLst/>
                    </a:prstGeom>
                    <a:noFill/>
                    <a:ln>
                      <a:noFill/>
                    </a:ln>
                  </pic:spPr>
                </pic:pic>
              </a:graphicData>
            </a:graphic>
          </wp:inline>
        </w:drawing>
      </w:r>
    </w:p>
    <w:p w14:paraId="115EF786" w14:textId="77777777" w:rsidR="00EB060B" w:rsidRPr="002031A3" w:rsidRDefault="00EB060B" w:rsidP="008E75E6">
      <w:pPr>
        <w:rPr>
          <w:rFonts w:asciiTheme="minorHAnsi" w:hAnsiTheme="minorHAnsi" w:cstheme="minorHAnsi"/>
          <w:sz w:val="20"/>
          <w:szCs w:val="20"/>
        </w:rPr>
      </w:pPr>
    </w:p>
    <w:sectPr w:rsidR="00EB060B" w:rsidRPr="002031A3" w:rsidSect="00AA47D7">
      <w:headerReference w:type="default" r:id="rId16"/>
      <w:footerReference w:type="default" r:id="rId17"/>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9036B" w14:textId="77777777" w:rsidR="00CB125D" w:rsidRDefault="00CB125D">
      <w:pPr>
        <w:spacing w:before="0" w:after="0" w:line="240" w:lineRule="auto"/>
      </w:pPr>
      <w:r>
        <w:separator/>
      </w:r>
    </w:p>
  </w:endnote>
  <w:endnote w:type="continuationSeparator" w:id="0">
    <w:p w14:paraId="03DD55CA" w14:textId="77777777" w:rsidR="00CB125D" w:rsidRDefault="00CB125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DEDBEA3-F506-488B-AE83-2EC8EEEF38AF}"/>
    <w:embedBold r:id="rId2" w:fontKey="{5BC478F3-F7E3-464F-BD71-04C5EDFFA73B}"/>
    <w:embedItalic r:id="rId3" w:fontKey="{4492A2A0-69EA-4DB7-9D93-A83B6EC2BA63}"/>
    <w:embedBoldItalic r:id="rId4" w:fontKey="{CAA7EA99-D50E-4C51-9715-3A491E88C6E3}"/>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subsetted="1" w:fontKey="{F2B25E49-1AC1-4C0C-86D5-599446126BFA}"/>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ECE8A" w14:textId="77777777" w:rsidR="00F71A8C" w:rsidRDefault="00CB125D" w:rsidP="00120BF3">
    <w:pPr>
      <w:pStyle w:val="Footer"/>
      <w:tabs>
        <w:tab w:val="left" w:pos="803"/>
      </w:tabs>
      <w:rPr>
        <w:color w:val="002060"/>
        <w:lang w:val="en-GB"/>
      </w:rPr>
    </w:pPr>
    <w:r>
      <w:rPr>
        <w:color w:val="002060"/>
        <w:lang w:val="cy-GB"/>
      </w:rPr>
      <w:tab/>
    </w:r>
  </w:p>
  <w:p w14:paraId="44366AC9" w14:textId="77777777" w:rsidR="00EE66F0" w:rsidRPr="00D6126D" w:rsidRDefault="00CB125D" w:rsidP="00D6126D">
    <w:pPr>
      <w:pStyle w:val="Footer"/>
      <w:ind w:left="-720" w:right="-650"/>
      <w:jc w:val="center"/>
      <w:rPr>
        <w:color w:val="002060"/>
        <w:lang w:val="en-GB"/>
      </w:rPr>
    </w:pPr>
    <w:r>
      <w:rPr>
        <w:noProof/>
        <w:color w:val="002060"/>
        <w:lang w:val="en-GB" w:eastAsia="en-GB"/>
      </w:rPr>
      <w:drawing>
        <wp:inline distT="0" distB="0" distL="0" distR="0" wp14:anchorId="654081AC" wp14:editId="76BB9FB6">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54225"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9F44A" w14:textId="77777777" w:rsidR="00CB125D" w:rsidRDefault="00CB125D">
      <w:pPr>
        <w:spacing w:before="0" w:after="0" w:line="240" w:lineRule="auto"/>
      </w:pPr>
      <w:r>
        <w:separator/>
      </w:r>
    </w:p>
  </w:footnote>
  <w:footnote w:type="continuationSeparator" w:id="0">
    <w:p w14:paraId="6322A6E0" w14:textId="77777777" w:rsidR="00CB125D" w:rsidRDefault="00CB125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F627" w14:textId="77777777" w:rsidR="00F71A8C" w:rsidRDefault="00CB125D" w:rsidP="0016465F">
    <w:pPr>
      <w:pStyle w:val="Header"/>
      <w:ind w:right="-90" w:hanging="990"/>
      <w:jc w:val="right"/>
    </w:pPr>
    <w:r>
      <w:rPr>
        <w:noProof/>
        <w:lang w:val="en-GB" w:eastAsia="en-GB"/>
      </w:rPr>
      <w:drawing>
        <wp:inline distT="0" distB="0" distL="0" distR="0" wp14:anchorId="78DC2C22" wp14:editId="31961215">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5792DDC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40B64C5B"/>
    <w:multiLevelType w:val="hybridMultilevel"/>
    <w:tmpl w:val="3A1485A2"/>
    <w:lvl w:ilvl="0" w:tplc="E5E4F140">
      <w:start w:val="1"/>
      <w:numFmt w:val="decimal"/>
      <w:lvlText w:val="%1."/>
      <w:lvlJc w:val="left"/>
      <w:pPr>
        <w:ind w:left="360" w:hanging="360"/>
      </w:pPr>
    </w:lvl>
    <w:lvl w:ilvl="1" w:tplc="AEB02034" w:tentative="1">
      <w:start w:val="1"/>
      <w:numFmt w:val="lowerLetter"/>
      <w:lvlText w:val="%2."/>
      <w:lvlJc w:val="left"/>
      <w:pPr>
        <w:ind w:left="1080" w:hanging="360"/>
      </w:pPr>
    </w:lvl>
    <w:lvl w:ilvl="2" w:tplc="BBDEBEF4" w:tentative="1">
      <w:start w:val="1"/>
      <w:numFmt w:val="lowerRoman"/>
      <w:lvlText w:val="%3."/>
      <w:lvlJc w:val="right"/>
      <w:pPr>
        <w:ind w:left="1800" w:hanging="180"/>
      </w:pPr>
    </w:lvl>
    <w:lvl w:ilvl="3" w:tplc="24C0570C" w:tentative="1">
      <w:start w:val="1"/>
      <w:numFmt w:val="decimal"/>
      <w:lvlText w:val="%4."/>
      <w:lvlJc w:val="left"/>
      <w:pPr>
        <w:ind w:left="2520" w:hanging="360"/>
      </w:pPr>
    </w:lvl>
    <w:lvl w:ilvl="4" w:tplc="011E1BA4" w:tentative="1">
      <w:start w:val="1"/>
      <w:numFmt w:val="lowerLetter"/>
      <w:lvlText w:val="%5."/>
      <w:lvlJc w:val="left"/>
      <w:pPr>
        <w:ind w:left="3240" w:hanging="360"/>
      </w:pPr>
    </w:lvl>
    <w:lvl w:ilvl="5" w:tplc="E37239A2" w:tentative="1">
      <w:start w:val="1"/>
      <w:numFmt w:val="lowerRoman"/>
      <w:lvlText w:val="%6."/>
      <w:lvlJc w:val="right"/>
      <w:pPr>
        <w:ind w:left="3960" w:hanging="180"/>
      </w:pPr>
    </w:lvl>
    <w:lvl w:ilvl="6" w:tplc="4B1E0F8C" w:tentative="1">
      <w:start w:val="1"/>
      <w:numFmt w:val="decimal"/>
      <w:lvlText w:val="%7."/>
      <w:lvlJc w:val="left"/>
      <w:pPr>
        <w:ind w:left="4680" w:hanging="360"/>
      </w:pPr>
    </w:lvl>
    <w:lvl w:ilvl="7" w:tplc="E244DEE8" w:tentative="1">
      <w:start w:val="1"/>
      <w:numFmt w:val="lowerLetter"/>
      <w:lvlText w:val="%8."/>
      <w:lvlJc w:val="left"/>
      <w:pPr>
        <w:ind w:left="5400" w:hanging="360"/>
      </w:pPr>
    </w:lvl>
    <w:lvl w:ilvl="8" w:tplc="21843248" w:tentative="1">
      <w:start w:val="1"/>
      <w:numFmt w:val="lowerRoman"/>
      <w:lvlText w:val="%9."/>
      <w:lvlJc w:val="right"/>
      <w:pPr>
        <w:ind w:left="6120" w:hanging="180"/>
      </w:pPr>
    </w:lvl>
  </w:abstractNum>
  <w:abstractNum w:abstractNumId="2" w15:restartNumberingAfterBreak="0">
    <w:nsid w:val="57A812BF"/>
    <w:multiLevelType w:val="hybridMultilevel"/>
    <w:tmpl w:val="ED708480"/>
    <w:lvl w:ilvl="0" w:tplc="C982FC2E">
      <w:start w:val="1"/>
      <w:numFmt w:val="decimal"/>
      <w:lvlText w:val="%1."/>
      <w:lvlJc w:val="left"/>
      <w:pPr>
        <w:ind w:left="360" w:hanging="360"/>
      </w:pPr>
      <w:rPr>
        <w:b w:val="0"/>
      </w:rPr>
    </w:lvl>
    <w:lvl w:ilvl="1" w:tplc="00E237B0" w:tentative="1">
      <w:start w:val="1"/>
      <w:numFmt w:val="lowerLetter"/>
      <w:lvlText w:val="%2."/>
      <w:lvlJc w:val="left"/>
      <w:pPr>
        <w:ind w:left="1080" w:hanging="360"/>
      </w:pPr>
    </w:lvl>
    <w:lvl w:ilvl="2" w:tplc="B2CE02A4" w:tentative="1">
      <w:start w:val="1"/>
      <w:numFmt w:val="lowerRoman"/>
      <w:lvlText w:val="%3."/>
      <w:lvlJc w:val="right"/>
      <w:pPr>
        <w:ind w:left="1800" w:hanging="180"/>
      </w:pPr>
    </w:lvl>
    <w:lvl w:ilvl="3" w:tplc="AAA61794" w:tentative="1">
      <w:start w:val="1"/>
      <w:numFmt w:val="decimal"/>
      <w:lvlText w:val="%4."/>
      <w:lvlJc w:val="left"/>
      <w:pPr>
        <w:ind w:left="2520" w:hanging="360"/>
      </w:pPr>
    </w:lvl>
    <w:lvl w:ilvl="4" w:tplc="D60AD2B8" w:tentative="1">
      <w:start w:val="1"/>
      <w:numFmt w:val="lowerLetter"/>
      <w:lvlText w:val="%5."/>
      <w:lvlJc w:val="left"/>
      <w:pPr>
        <w:ind w:left="3240" w:hanging="360"/>
      </w:pPr>
    </w:lvl>
    <w:lvl w:ilvl="5" w:tplc="6D0246E4" w:tentative="1">
      <w:start w:val="1"/>
      <w:numFmt w:val="lowerRoman"/>
      <w:lvlText w:val="%6."/>
      <w:lvlJc w:val="right"/>
      <w:pPr>
        <w:ind w:left="3960" w:hanging="180"/>
      </w:pPr>
    </w:lvl>
    <w:lvl w:ilvl="6" w:tplc="11AEA082" w:tentative="1">
      <w:start w:val="1"/>
      <w:numFmt w:val="decimal"/>
      <w:lvlText w:val="%7."/>
      <w:lvlJc w:val="left"/>
      <w:pPr>
        <w:ind w:left="4680" w:hanging="360"/>
      </w:pPr>
    </w:lvl>
    <w:lvl w:ilvl="7" w:tplc="1EC84638" w:tentative="1">
      <w:start w:val="1"/>
      <w:numFmt w:val="lowerLetter"/>
      <w:lvlText w:val="%8."/>
      <w:lvlJc w:val="left"/>
      <w:pPr>
        <w:ind w:left="5400" w:hanging="360"/>
      </w:pPr>
    </w:lvl>
    <w:lvl w:ilvl="8" w:tplc="53D23680" w:tentative="1">
      <w:start w:val="1"/>
      <w:numFmt w:val="lowerRoman"/>
      <w:lvlText w:val="%9."/>
      <w:lvlJc w:val="right"/>
      <w:pPr>
        <w:ind w:left="6120" w:hanging="180"/>
      </w:pPr>
    </w:lvl>
  </w:abstractNum>
  <w:abstractNum w:abstractNumId="3" w15:restartNumberingAfterBreak="0">
    <w:nsid w:val="59C63818"/>
    <w:multiLevelType w:val="hybridMultilevel"/>
    <w:tmpl w:val="91005698"/>
    <w:lvl w:ilvl="0" w:tplc="DADA9C72">
      <w:start w:val="1"/>
      <w:numFmt w:val="bullet"/>
      <w:pStyle w:val="BulletList"/>
      <w:lvlText w:val=""/>
      <w:lvlJc w:val="left"/>
      <w:pPr>
        <w:ind w:left="1000" w:hanging="360"/>
      </w:pPr>
      <w:rPr>
        <w:rFonts w:ascii="Wingdings" w:hAnsi="Wingdings" w:hint="default"/>
        <w:b/>
      </w:rPr>
    </w:lvl>
    <w:lvl w:ilvl="1" w:tplc="37E25784">
      <w:start w:val="1"/>
      <w:numFmt w:val="bullet"/>
      <w:lvlText w:val=""/>
      <w:lvlJc w:val="left"/>
      <w:pPr>
        <w:ind w:left="1720" w:hanging="360"/>
      </w:pPr>
      <w:rPr>
        <w:rFonts w:ascii="Wingdings" w:hAnsi="Wingdings" w:hint="default"/>
      </w:rPr>
    </w:lvl>
    <w:lvl w:ilvl="2" w:tplc="E6969932" w:tentative="1">
      <w:start w:val="1"/>
      <w:numFmt w:val="lowerRoman"/>
      <w:lvlText w:val="%3."/>
      <w:lvlJc w:val="right"/>
      <w:pPr>
        <w:ind w:left="2440" w:hanging="180"/>
      </w:pPr>
    </w:lvl>
    <w:lvl w:ilvl="3" w:tplc="9998F70C" w:tentative="1">
      <w:start w:val="1"/>
      <w:numFmt w:val="decimal"/>
      <w:lvlText w:val="%4."/>
      <w:lvlJc w:val="left"/>
      <w:pPr>
        <w:ind w:left="3160" w:hanging="360"/>
      </w:pPr>
    </w:lvl>
    <w:lvl w:ilvl="4" w:tplc="3D0A33E8" w:tentative="1">
      <w:start w:val="1"/>
      <w:numFmt w:val="lowerLetter"/>
      <w:lvlText w:val="%5."/>
      <w:lvlJc w:val="left"/>
      <w:pPr>
        <w:ind w:left="3880" w:hanging="360"/>
      </w:pPr>
    </w:lvl>
    <w:lvl w:ilvl="5" w:tplc="C9C40848" w:tentative="1">
      <w:start w:val="1"/>
      <w:numFmt w:val="lowerRoman"/>
      <w:lvlText w:val="%6."/>
      <w:lvlJc w:val="right"/>
      <w:pPr>
        <w:ind w:left="4600" w:hanging="180"/>
      </w:pPr>
    </w:lvl>
    <w:lvl w:ilvl="6" w:tplc="1B724A7C" w:tentative="1">
      <w:start w:val="1"/>
      <w:numFmt w:val="decimal"/>
      <w:lvlText w:val="%7."/>
      <w:lvlJc w:val="left"/>
      <w:pPr>
        <w:ind w:left="5320" w:hanging="360"/>
      </w:pPr>
    </w:lvl>
    <w:lvl w:ilvl="7" w:tplc="CEB451F4" w:tentative="1">
      <w:start w:val="1"/>
      <w:numFmt w:val="lowerLetter"/>
      <w:lvlText w:val="%8."/>
      <w:lvlJc w:val="left"/>
      <w:pPr>
        <w:ind w:left="6040" w:hanging="360"/>
      </w:pPr>
    </w:lvl>
    <w:lvl w:ilvl="8" w:tplc="89806C26" w:tentative="1">
      <w:start w:val="1"/>
      <w:numFmt w:val="lowerRoman"/>
      <w:lvlText w:val="%9."/>
      <w:lvlJc w:val="right"/>
      <w:pPr>
        <w:ind w:left="6760" w:hanging="180"/>
      </w:pPr>
    </w:lvl>
  </w:abstractNum>
  <w:abstractNum w:abstractNumId="4" w15:restartNumberingAfterBreak="0">
    <w:nsid w:val="5B324D3F"/>
    <w:multiLevelType w:val="hybridMultilevel"/>
    <w:tmpl w:val="5A3408EE"/>
    <w:lvl w:ilvl="0" w:tplc="EFECCBCA">
      <w:start w:val="1"/>
      <w:numFmt w:val="bullet"/>
      <w:lvlText w:val=""/>
      <w:lvlJc w:val="left"/>
      <w:pPr>
        <w:ind w:left="360" w:hanging="360"/>
      </w:pPr>
      <w:rPr>
        <w:rFonts w:ascii="Symbol" w:hAnsi="Symbol" w:hint="default"/>
      </w:rPr>
    </w:lvl>
    <w:lvl w:ilvl="1" w:tplc="7AD01B94" w:tentative="1">
      <w:start w:val="1"/>
      <w:numFmt w:val="bullet"/>
      <w:lvlText w:val="o"/>
      <w:lvlJc w:val="left"/>
      <w:pPr>
        <w:ind w:left="1080" w:hanging="360"/>
      </w:pPr>
      <w:rPr>
        <w:rFonts w:ascii="Courier New" w:hAnsi="Courier New" w:cs="Courier New" w:hint="default"/>
      </w:rPr>
    </w:lvl>
    <w:lvl w:ilvl="2" w:tplc="53D6BE0C" w:tentative="1">
      <w:start w:val="1"/>
      <w:numFmt w:val="bullet"/>
      <w:lvlText w:val=""/>
      <w:lvlJc w:val="left"/>
      <w:pPr>
        <w:ind w:left="1800" w:hanging="360"/>
      </w:pPr>
      <w:rPr>
        <w:rFonts w:ascii="Wingdings" w:hAnsi="Wingdings" w:hint="default"/>
      </w:rPr>
    </w:lvl>
    <w:lvl w:ilvl="3" w:tplc="4C0A6AD4" w:tentative="1">
      <w:start w:val="1"/>
      <w:numFmt w:val="bullet"/>
      <w:lvlText w:val=""/>
      <w:lvlJc w:val="left"/>
      <w:pPr>
        <w:ind w:left="2520" w:hanging="360"/>
      </w:pPr>
      <w:rPr>
        <w:rFonts w:ascii="Symbol" w:hAnsi="Symbol" w:hint="default"/>
      </w:rPr>
    </w:lvl>
    <w:lvl w:ilvl="4" w:tplc="B1F4927E" w:tentative="1">
      <w:start w:val="1"/>
      <w:numFmt w:val="bullet"/>
      <w:lvlText w:val="o"/>
      <w:lvlJc w:val="left"/>
      <w:pPr>
        <w:ind w:left="3240" w:hanging="360"/>
      </w:pPr>
      <w:rPr>
        <w:rFonts w:ascii="Courier New" w:hAnsi="Courier New" w:cs="Courier New" w:hint="default"/>
      </w:rPr>
    </w:lvl>
    <w:lvl w:ilvl="5" w:tplc="76A89058" w:tentative="1">
      <w:start w:val="1"/>
      <w:numFmt w:val="bullet"/>
      <w:lvlText w:val=""/>
      <w:lvlJc w:val="left"/>
      <w:pPr>
        <w:ind w:left="3960" w:hanging="360"/>
      </w:pPr>
      <w:rPr>
        <w:rFonts w:ascii="Wingdings" w:hAnsi="Wingdings" w:hint="default"/>
      </w:rPr>
    </w:lvl>
    <w:lvl w:ilvl="6" w:tplc="1C14B3F4" w:tentative="1">
      <w:start w:val="1"/>
      <w:numFmt w:val="bullet"/>
      <w:lvlText w:val=""/>
      <w:lvlJc w:val="left"/>
      <w:pPr>
        <w:ind w:left="4680" w:hanging="360"/>
      </w:pPr>
      <w:rPr>
        <w:rFonts w:ascii="Symbol" w:hAnsi="Symbol" w:hint="default"/>
      </w:rPr>
    </w:lvl>
    <w:lvl w:ilvl="7" w:tplc="28965AF2" w:tentative="1">
      <w:start w:val="1"/>
      <w:numFmt w:val="bullet"/>
      <w:lvlText w:val="o"/>
      <w:lvlJc w:val="left"/>
      <w:pPr>
        <w:ind w:left="5400" w:hanging="360"/>
      </w:pPr>
      <w:rPr>
        <w:rFonts w:ascii="Courier New" w:hAnsi="Courier New" w:cs="Courier New" w:hint="default"/>
      </w:rPr>
    </w:lvl>
    <w:lvl w:ilvl="8" w:tplc="4FCE000A" w:tentative="1">
      <w:start w:val="1"/>
      <w:numFmt w:val="bullet"/>
      <w:lvlText w:val=""/>
      <w:lvlJc w:val="left"/>
      <w:pPr>
        <w:ind w:left="6120" w:hanging="360"/>
      </w:pPr>
      <w:rPr>
        <w:rFonts w:ascii="Wingdings" w:hAnsi="Wingdings" w:hint="default"/>
      </w:rPr>
    </w:lvl>
  </w:abstractNum>
  <w:abstractNum w:abstractNumId="5" w15:restartNumberingAfterBreak="0">
    <w:nsid w:val="5B6F0B29"/>
    <w:multiLevelType w:val="hybridMultilevel"/>
    <w:tmpl w:val="D3169708"/>
    <w:lvl w:ilvl="0" w:tplc="19425670">
      <w:start w:val="1"/>
      <w:numFmt w:val="decimal"/>
      <w:lvlText w:val="%1."/>
      <w:lvlJc w:val="left"/>
      <w:pPr>
        <w:ind w:left="720" w:hanging="360"/>
      </w:pPr>
      <w:rPr>
        <w:rFonts w:hint="default"/>
      </w:rPr>
    </w:lvl>
    <w:lvl w:ilvl="1" w:tplc="82BC03F6" w:tentative="1">
      <w:start w:val="1"/>
      <w:numFmt w:val="lowerLetter"/>
      <w:lvlText w:val="%2."/>
      <w:lvlJc w:val="left"/>
      <w:pPr>
        <w:ind w:left="1440" w:hanging="360"/>
      </w:pPr>
    </w:lvl>
    <w:lvl w:ilvl="2" w:tplc="4CC464E2" w:tentative="1">
      <w:start w:val="1"/>
      <w:numFmt w:val="lowerRoman"/>
      <w:lvlText w:val="%3."/>
      <w:lvlJc w:val="right"/>
      <w:pPr>
        <w:ind w:left="2160" w:hanging="180"/>
      </w:pPr>
    </w:lvl>
    <w:lvl w:ilvl="3" w:tplc="BB4A9716" w:tentative="1">
      <w:start w:val="1"/>
      <w:numFmt w:val="decimal"/>
      <w:lvlText w:val="%4."/>
      <w:lvlJc w:val="left"/>
      <w:pPr>
        <w:ind w:left="2880" w:hanging="360"/>
      </w:pPr>
    </w:lvl>
    <w:lvl w:ilvl="4" w:tplc="94F612E6" w:tentative="1">
      <w:start w:val="1"/>
      <w:numFmt w:val="lowerLetter"/>
      <w:lvlText w:val="%5."/>
      <w:lvlJc w:val="left"/>
      <w:pPr>
        <w:ind w:left="3600" w:hanging="360"/>
      </w:pPr>
    </w:lvl>
    <w:lvl w:ilvl="5" w:tplc="627EFECC" w:tentative="1">
      <w:start w:val="1"/>
      <w:numFmt w:val="lowerRoman"/>
      <w:lvlText w:val="%6."/>
      <w:lvlJc w:val="right"/>
      <w:pPr>
        <w:ind w:left="4320" w:hanging="180"/>
      </w:pPr>
    </w:lvl>
    <w:lvl w:ilvl="6" w:tplc="9E0E0026" w:tentative="1">
      <w:start w:val="1"/>
      <w:numFmt w:val="decimal"/>
      <w:lvlText w:val="%7."/>
      <w:lvlJc w:val="left"/>
      <w:pPr>
        <w:ind w:left="5040" w:hanging="360"/>
      </w:pPr>
    </w:lvl>
    <w:lvl w:ilvl="7" w:tplc="FD0EBB84" w:tentative="1">
      <w:start w:val="1"/>
      <w:numFmt w:val="lowerLetter"/>
      <w:lvlText w:val="%8."/>
      <w:lvlJc w:val="left"/>
      <w:pPr>
        <w:ind w:left="5760" w:hanging="360"/>
      </w:pPr>
    </w:lvl>
    <w:lvl w:ilvl="8" w:tplc="6136F024" w:tentative="1">
      <w:start w:val="1"/>
      <w:numFmt w:val="lowerRoman"/>
      <w:lvlText w:val="%9."/>
      <w:lvlJc w:val="right"/>
      <w:pPr>
        <w:ind w:left="6480" w:hanging="180"/>
      </w:pPr>
    </w:lvl>
  </w:abstractNum>
  <w:abstractNum w:abstractNumId="6" w15:restartNumberingAfterBreak="0">
    <w:nsid w:val="5C5D2687"/>
    <w:multiLevelType w:val="hybridMultilevel"/>
    <w:tmpl w:val="9BF2101E"/>
    <w:lvl w:ilvl="0" w:tplc="587E6D76">
      <w:start w:val="1"/>
      <w:numFmt w:val="decimal"/>
      <w:lvlText w:val="%1."/>
      <w:lvlJc w:val="left"/>
      <w:pPr>
        <w:ind w:left="360" w:hanging="360"/>
      </w:pPr>
    </w:lvl>
    <w:lvl w:ilvl="1" w:tplc="CBE838DC" w:tentative="1">
      <w:start w:val="1"/>
      <w:numFmt w:val="lowerLetter"/>
      <w:lvlText w:val="%2."/>
      <w:lvlJc w:val="left"/>
      <w:pPr>
        <w:ind w:left="1080" w:hanging="360"/>
      </w:pPr>
    </w:lvl>
    <w:lvl w:ilvl="2" w:tplc="A02C4AD6" w:tentative="1">
      <w:start w:val="1"/>
      <w:numFmt w:val="lowerRoman"/>
      <w:lvlText w:val="%3."/>
      <w:lvlJc w:val="right"/>
      <w:pPr>
        <w:ind w:left="1800" w:hanging="180"/>
      </w:pPr>
    </w:lvl>
    <w:lvl w:ilvl="3" w:tplc="4FD29A52" w:tentative="1">
      <w:start w:val="1"/>
      <w:numFmt w:val="decimal"/>
      <w:lvlText w:val="%4."/>
      <w:lvlJc w:val="left"/>
      <w:pPr>
        <w:ind w:left="2520" w:hanging="360"/>
      </w:pPr>
    </w:lvl>
    <w:lvl w:ilvl="4" w:tplc="B6767574" w:tentative="1">
      <w:start w:val="1"/>
      <w:numFmt w:val="lowerLetter"/>
      <w:lvlText w:val="%5."/>
      <w:lvlJc w:val="left"/>
      <w:pPr>
        <w:ind w:left="3240" w:hanging="360"/>
      </w:pPr>
    </w:lvl>
    <w:lvl w:ilvl="5" w:tplc="80EC6402" w:tentative="1">
      <w:start w:val="1"/>
      <w:numFmt w:val="lowerRoman"/>
      <w:lvlText w:val="%6."/>
      <w:lvlJc w:val="right"/>
      <w:pPr>
        <w:ind w:left="3960" w:hanging="180"/>
      </w:pPr>
    </w:lvl>
    <w:lvl w:ilvl="6" w:tplc="36C21012" w:tentative="1">
      <w:start w:val="1"/>
      <w:numFmt w:val="decimal"/>
      <w:lvlText w:val="%7."/>
      <w:lvlJc w:val="left"/>
      <w:pPr>
        <w:ind w:left="4680" w:hanging="360"/>
      </w:pPr>
    </w:lvl>
    <w:lvl w:ilvl="7" w:tplc="09CC5BEC" w:tentative="1">
      <w:start w:val="1"/>
      <w:numFmt w:val="lowerLetter"/>
      <w:lvlText w:val="%8."/>
      <w:lvlJc w:val="left"/>
      <w:pPr>
        <w:ind w:left="5400" w:hanging="360"/>
      </w:pPr>
    </w:lvl>
    <w:lvl w:ilvl="8" w:tplc="E256A8D4" w:tentative="1">
      <w:start w:val="1"/>
      <w:numFmt w:val="lowerRoman"/>
      <w:lvlText w:val="%9."/>
      <w:lvlJc w:val="right"/>
      <w:pPr>
        <w:ind w:left="6120" w:hanging="180"/>
      </w:pPr>
    </w:lvl>
  </w:abstractNum>
  <w:abstractNum w:abstractNumId="7" w15:restartNumberingAfterBreak="0">
    <w:nsid w:val="5CC40425"/>
    <w:multiLevelType w:val="hybridMultilevel"/>
    <w:tmpl w:val="63D8B15A"/>
    <w:lvl w:ilvl="0" w:tplc="58D8E0F4">
      <w:start w:val="1"/>
      <w:numFmt w:val="decimal"/>
      <w:lvlText w:val="%1."/>
      <w:lvlJc w:val="left"/>
      <w:pPr>
        <w:ind w:left="814" w:hanging="360"/>
      </w:pPr>
      <w:rPr>
        <w:b/>
        <w:bCs/>
      </w:rPr>
    </w:lvl>
    <w:lvl w:ilvl="1" w:tplc="6A3AA244" w:tentative="1">
      <w:start w:val="1"/>
      <w:numFmt w:val="lowerLetter"/>
      <w:lvlText w:val="%2."/>
      <w:lvlJc w:val="left"/>
      <w:pPr>
        <w:ind w:left="1894" w:hanging="360"/>
      </w:pPr>
    </w:lvl>
    <w:lvl w:ilvl="2" w:tplc="AE989886" w:tentative="1">
      <w:start w:val="1"/>
      <w:numFmt w:val="lowerRoman"/>
      <w:lvlText w:val="%3."/>
      <w:lvlJc w:val="right"/>
      <w:pPr>
        <w:ind w:left="2614" w:hanging="180"/>
      </w:pPr>
    </w:lvl>
    <w:lvl w:ilvl="3" w:tplc="E66EA5EC" w:tentative="1">
      <w:start w:val="1"/>
      <w:numFmt w:val="decimal"/>
      <w:lvlText w:val="%4."/>
      <w:lvlJc w:val="left"/>
      <w:pPr>
        <w:ind w:left="3334" w:hanging="360"/>
      </w:pPr>
    </w:lvl>
    <w:lvl w:ilvl="4" w:tplc="EE688BA0" w:tentative="1">
      <w:start w:val="1"/>
      <w:numFmt w:val="lowerLetter"/>
      <w:lvlText w:val="%5."/>
      <w:lvlJc w:val="left"/>
      <w:pPr>
        <w:ind w:left="4054" w:hanging="360"/>
      </w:pPr>
    </w:lvl>
    <w:lvl w:ilvl="5" w:tplc="1532A3D6" w:tentative="1">
      <w:start w:val="1"/>
      <w:numFmt w:val="lowerRoman"/>
      <w:lvlText w:val="%6."/>
      <w:lvlJc w:val="right"/>
      <w:pPr>
        <w:ind w:left="4774" w:hanging="180"/>
      </w:pPr>
    </w:lvl>
    <w:lvl w:ilvl="6" w:tplc="B10CB128" w:tentative="1">
      <w:start w:val="1"/>
      <w:numFmt w:val="decimal"/>
      <w:lvlText w:val="%7."/>
      <w:lvlJc w:val="left"/>
      <w:pPr>
        <w:ind w:left="5494" w:hanging="360"/>
      </w:pPr>
    </w:lvl>
    <w:lvl w:ilvl="7" w:tplc="EE804B2C" w:tentative="1">
      <w:start w:val="1"/>
      <w:numFmt w:val="lowerLetter"/>
      <w:lvlText w:val="%8."/>
      <w:lvlJc w:val="left"/>
      <w:pPr>
        <w:ind w:left="6214" w:hanging="360"/>
      </w:pPr>
    </w:lvl>
    <w:lvl w:ilvl="8" w:tplc="26D89F5C" w:tentative="1">
      <w:start w:val="1"/>
      <w:numFmt w:val="lowerRoman"/>
      <w:lvlText w:val="%9."/>
      <w:lvlJc w:val="right"/>
      <w:pPr>
        <w:ind w:left="6934" w:hanging="180"/>
      </w:pPr>
    </w:lvl>
  </w:abstractNum>
  <w:abstractNum w:abstractNumId="8" w15:restartNumberingAfterBreak="0">
    <w:nsid w:val="5CE90EF5"/>
    <w:multiLevelType w:val="hybridMultilevel"/>
    <w:tmpl w:val="12466924"/>
    <w:lvl w:ilvl="0" w:tplc="3EDA836A">
      <w:start w:val="1"/>
      <w:numFmt w:val="decimal"/>
      <w:lvlText w:val="%1."/>
      <w:lvlJc w:val="left"/>
      <w:pPr>
        <w:ind w:left="360" w:hanging="360"/>
      </w:pPr>
      <w:rPr>
        <w:b/>
      </w:rPr>
    </w:lvl>
    <w:lvl w:ilvl="1" w:tplc="E0FCA7E4">
      <w:start w:val="1"/>
      <w:numFmt w:val="bullet"/>
      <w:lvlText w:val=""/>
      <w:lvlJc w:val="left"/>
      <w:pPr>
        <w:ind w:left="1080" w:hanging="360"/>
      </w:pPr>
      <w:rPr>
        <w:rFonts w:ascii="Wingdings" w:hAnsi="Wingdings" w:hint="default"/>
      </w:rPr>
    </w:lvl>
    <w:lvl w:ilvl="2" w:tplc="5D6C7FD0">
      <w:start w:val="1"/>
      <w:numFmt w:val="lowerRoman"/>
      <w:lvlText w:val="%3."/>
      <w:lvlJc w:val="right"/>
      <w:pPr>
        <w:ind w:left="1800" w:hanging="180"/>
      </w:pPr>
    </w:lvl>
    <w:lvl w:ilvl="3" w:tplc="CB74B662" w:tentative="1">
      <w:start w:val="1"/>
      <w:numFmt w:val="decimal"/>
      <w:lvlText w:val="%4."/>
      <w:lvlJc w:val="left"/>
      <w:pPr>
        <w:ind w:left="2520" w:hanging="360"/>
      </w:pPr>
    </w:lvl>
    <w:lvl w:ilvl="4" w:tplc="4ECEC16C" w:tentative="1">
      <w:start w:val="1"/>
      <w:numFmt w:val="lowerLetter"/>
      <w:lvlText w:val="%5."/>
      <w:lvlJc w:val="left"/>
      <w:pPr>
        <w:ind w:left="3240" w:hanging="360"/>
      </w:pPr>
    </w:lvl>
    <w:lvl w:ilvl="5" w:tplc="DC6C99B0" w:tentative="1">
      <w:start w:val="1"/>
      <w:numFmt w:val="lowerRoman"/>
      <w:lvlText w:val="%6."/>
      <w:lvlJc w:val="right"/>
      <w:pPr>
        <w:ind w:left="3960" w:hanging="180"/>
      </w:pPr>
    </w:lvl>
    <w:lvl w:ilvl="6" w:tplc="6720A1EE" w:tentative="1">
      <w:start w:val="1"/>
      <w:numFmt w:val="decimal"/>
      <w:lvlText w:val="%7."/>
      <w:lvlJc w:val="left"/>
      <w:pPr>
        <w:ind w:left="4680" w:hanging="360"/>
      </w:pPr>
    </w:lvl>
    <w:lvl w:ilvl="7" w:tplc="99DC047C" w:tentative="1">
      <w:start w:val="1"/>
      <w:numFmt w:val="lowerLetter"/>
      <w:lvlText w:val="%8."/>
      <w:lvlJc w:val="left"/>
      <w:pPr>
        <w:ind w:left="5400" w:hanging="360"/>
      </w:pPr>
    </w:lvl>
    <w:lvl w:ilvl="8" w:tplc="71A8A8A8" w:tentative="1">
      <w:start w:val="1"/>
      <w:numFmt w:val="lowerRoman"/>
      <w:lvlText w:val="%9."/>
      <w:lvlJc w:val="right"/>
      <w:pPr>
        <w:ind w:left="6120" w:hanging="180"/>
      </w:pPr>
    </w:lvl>
  </w:abstractNum>
  <w:abstractNum w:abstractNumId="9" w15:restartNumberingAfterBreak="0">
    <w:nsid w:val="63057563"/>
    <w:multiLevelType w:val="hybridMultilevel"/>
    <w:tmpl w:val="68A84DFC"/>
    <w:lvl w:ilvl="0" w:tplc="4A3A18DC">
      <w:start w:val="7"/>
      <w:numFmt w:val="decimal"/>
      <w:lvlText w:val="%1."/>
      <w:lvlJc w:val="left"/>
      <w:pPr>
        <w:ind w:left="360" w:hanging="360"/>
      </w:pPr>
      <w:rPr>
        <w:rFonts w:hint="default"/>
      </w:rPr>
    </w:lvl>
    <w:lvl w:ilvl="1" w:tplc="17DA7CB6" w:tentative="1">
      <w:start w:val="1"/>
      <w:numFmt w:val="lowerLetter"/>
      <w:lvlText w:val="%2."/>
      <w:lvlJc w:val="left"/>
      <w:pPr>
        <w:ind w:left="1080" w:hanging="360"/>
      </w:pPr>
    </w:lvl>
    <w:lvl w:ilvl="2" w:tplc="CC8A72E2" w:tentative="1">
      <w:start w:val="1"/>
      <w:numFmt w:val="lowerRoman"/>
      <w:lvlText w:val="%3."/>
      <w:lvlJc w:val="right"/>
      <w:pPr>
        <w:ind w:left="1800" w:hanging="180"/>
      </w:pPr>
    </w:lvl>
    <w:lvl w:ilvl="3" w:tplc="D10690F2" w:tentative="1">
      <w:start w:val="1"/>
      <w:numFmt w:val="decimal"/>
      <w:lvlText w:val="%4."/>
      <w:lvlJc w:val="left"/>
      <w:pPr>
        <w:ind w:left="2520" w:hanging="360"/>
      </w:pPr>
    </w:lvl>
    <w:lvl w:ilvl="4" w:tplc="0FCC7F0E" w:tentative="1">
      <w:start w:val="1"/>
      <w:numFmt w:val="lowerLetter"/>
      <w:lvlText w:val="%5."/>
      <w:lvlJc w:val="left"/>
      <w:pPr>
        <w:ind w:left="3240" w:hanging="360"/>
      </w:pPr>
    </w:lvl>
    <w:lvl w:ilvl="5" w:tplc="B50AC87A" w:tentative="1">
      <w:start w:val="1"/>
      <w:numFmt w:val="lowerRoman"/>
      <w:lvlText w:val="%6."/>
      <w:lvlJc w:val="right"/>
      <w:pPr>
        <w:ind w:left="3960" w:hanging="180"/>
      </w:pPr>
    </w:lvl>
    <w:lvl w:ilvl="6" w:tplc="9DDED720" w:tentative="1">
      <w:start w:val="1"/>
      <w:numFmt w:val="decimal"/>
      <w:lvlText w:val="%7."/>
      <w:lvlJc w:val="left"/>
      <w:pPr>
        <w:ind w:left="4680" w:hanging="360"/>
      </w:pPr>
    </w:lvl>
    <w:lvl w:ilvl="7" w:tplc="5F747E2E" w:tentative="1">
      <w:start w:val="1"/>
      <w:numFmt w:val="lowerLetter"/>
      <w:lvlText w:val="%8."/>
      <w:lvlJc w:val="left"/>
      <w:pPr>
        <w:ind w:left="5400" w:hanging="360"/>
      </w:pPr>
    </w:lvl>
    <w:lvl w:ilvl="8" w:tplc="4386E5DE" w:tentative="1">
      <w:start w:val="1"/>
      <w:numFmt w:val="lowerRoman"/>
      <w:lvlText w:val="%9."/>
      <w:lvlJc w:val="right"/>
      <w:pPr>
        <w:ind w:left="6120" w:hanging="180"/>
      </w:pPr>
    </w:lvl>
  </w:abstractNum>
  <w:abstractNum w:abstractNumId="10" w15:restartNumberingAfterBreak="0">
    <w:nsid w:val="6E64520E"/>
    <w:multiLevelType w:val="hybridMultilevel"/>
    <w:tmpl w:val="E6A87874"/>
    <w:lvl w:ilvl="0" w:tplc="CD523E64">
      <w:start w:val="1"/>
      <w:numFmt w:val="decimal"/>
      <w:pStyle w:val="Numberedlist"/>
      <w:lvlText w:val="%1."/>
      <w:lvlJc w:val="left"/>
      <w:pPr>
        <w:ind w:left="360" w:hanging="360"/>
      </w:pPr>
      <w:rPr>
        <w:b/>
      </w:rPr>
    </w:lvl>
    <w:lvl w:ilvl="1" w:tplc="D0168EDA">
      <w:start w:val="1"/>
      <w:numFmt w:val="lowerLetter"/>
      <w:lvlText w:val="%2."/>
      <w:lvlJc w:val="left"/>
      <w:pPr>
        <w:ind w:left="1080" w:hanging="360"/>
      </w:pPr>
    </w:lvl>
    <w:lvl w:ilvl="2" w:tplc="CD06E328">
      <w:start w:val="1"/>
      <w:numFmt w:val="lowerRoman"/>
      <w:lvlText w:val="%3."/>
      <w:lvlJc w:val="right"/>
      <w:pPr>
        <w:ind w:left="1800" w:hanging="180"/>
      </w:pPr>
    </w:lvl>
    <w:lvl w:ilvl="3" w:tplc="EFDA42BE" w:tentative="1">
      <w:start w:val="1"/>
      <w:numFmt w:val="decimal"/>
      <w:lvlText w:val="%4."/>
      <w:lvlJc w:val="left"/>
      <w:pPr>
        <w:ind w:left="2520" w:hanging="360"/>
      </w:pPr>
    </w:lvl>
    <w:lvl w:ilvl="4" w:tplc="00CE4086" w:tentative="1">
      <w:start w:val="1"/>
      <w:numFmt w:val="lowerLetter"/>
      <w:lvlText w:val="%5."/>
      <w:lvlJc w:val="left"/>
      <w:pPr>
        <w:ind w:left="3240" w:hanging="360"/>
      </w:pPr>
    </w:lvl>
    <w:lvl w:ilvl="5" w:tplc="A0CAE1AA" w:tentative="1">
      <w:start w:val="1"/>
      <w:numFmt w:val="lowerRoman"/>
      <w:lvlText w:val="%6."/>
      <w:lvlJc w:val="right"/>
      <w:pPr>
        <w:ind w:left="3960" w:hanging="180"/>
      </w:pPr>
    </w:lvl>
    <w:lvl w:ilvl="6" w:tplc="C9CA0924" w:tentative="1">
      <w:start w:val="1"/>
      <w:numFmt w:val="decimal"/>
      <w:lvlText w:val="%7."/>
      <w:lvlJc w:val="left"/>
      <w:pPr>
        <w:ind w:left="4680" w:hanging="360"/>
      </w:pPr>
    </w:lvl>
    <w:lvl w:ilvl="7" w:tplc="1F72BAF8" w:tentative="1">
      <w:start w:val="1"/>
      <w:numFmt w:val="lowerLetter"/>
      <w:lvlText w:val="%8."/>
      <w:lvlJc w:val="left"/>
      <w:pPr>
        <w:ind w:left="5400" w:hanging="360"/>
      </w:pPr>
    </w:lvl>
    <w:lvl w:ilvl="8" w:tplc="6F104668" w:tentative="1">
      <w:start w:val="1"/>
      <w:numFmt w:val="lowerRoman"/>
      <w:lvlText w:val="%9."/>
      <w:lvlJc w:val="right"/>
      <w:pPr>
        <w:ind w:left="6120" w:hanging="180"/>
      </w:pPr>
    </w:lvl>
  </w:abstractNum>
  <w:num w:numId="1" w16cid:durableId="1456407262">
    <w:abstractNumId w:val="10"/>
  </w:num>
  <w:num w:numId="2" w16cid:durableId="1651982837">
    <w:abstractNumId w:val="3"/>
  </w:num>
  <w:num w:numId="3" w16cid:durableId="378555180">
    <w:abstractNumId w:val="7"/>
  </w:num>
  <w:num w:numId="4" w16cid:durableId="1413891677">
    <w:abstractNumId w:val="8"/>
  </w:num>
  <w:num w:numId="5" w16cid:durableId="274364769">
    <w:abstractNumId w:val="9"/>
  </w:num>
  <w:num w:numId="6" w16cid:durableId="1906984248">
    <w:abstractNumId w:val="4"/>
  </w:num>
  <w:num w:numId="7" w16cid:durableId="518352165">
    <w:abstractNumId w:val="5"/>
  </w:num>
  <w:num w:numId="8" w16cid:durableId="1133789341">
    <w:abstractNumId w:val="6"/>
  </w:num>
  <w:num w:numId="9" w16cid:durableId="1982538766">
    <w:abstractNumId w:val="2"/>
  </w:num>
  <w:num w:numId="10" w16cid:durableId="2081554739">
    <w:abstractNumId w:val="1"/>
  </w:num>
  <w:num w:numId="11" w16cid:durableId="182944442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66560"/>
    <w:rsid w:val="0006771F"/>
    <w:rsid w:val="00067C0E"/>
    <w:rsid w:val="00075827"/>
    <w:rsid w:val="00075C24"/>
    <w:rsid w:val="00075DD9"/>
    <w:rsid w:val="00084E4B"/>
    <w:rsid w:val="00092944"/>
    <w:rsid w:val="000C245F"/>
    <w:rsid w:val="000C7545"/>
    <w:rsid w:val="000D136B"/>
    <w:rsid w:val="000D2A79"/>
    <w:rsid w:val="000D392C"/>
    <w:rsid w:val="000D6D70"/>
    <w:rsid w:val="000D795B"/>
    <w:rsid w:val="00113332"/>
    <w:rsid w:val="001169F6"/>
    <w:rsid w:val="00120BF3"/>
    <w:rsid w:val="00135091"/>
    <w:rsid w:val="00152D1B"/>
    <w:rsid w:val="0016352E"/>
    <w:rsid w:val="0016453B"/>
    <w:rsid w:val="0016465F"/>
    <w:rsid w:val="001750AD"/>
    <w:rsid w:val="0017799B"/>
    <w:rsid w:val="00186291"/>
    <w:rsid w:val="00186BB1"/>
    <w:rsid w:val="001908DB"/>
    <w:rsid w:val="001A0961"/>
    <w:rsid w:val="001A39A6"/>
    <w:rsid w:val="001C662C"/>
    <w:rsid w:val="001C7767"/>
    <w:rsid w:val="001E09AC"/>
    <w:rsid w:val="001E24A4"/>
    <w:rsid w:val="001E3EE0"/>
    <w:rsid w:val="001F4A68"/>
    <w:rsid w:val="002002A7"/>
    <w:rsid w:val="00200D2E"/>
    <w:rsid w:val="002031A3"/>
    <w:rsid w:val="0021432B"/>
    <w:rsid w:val="00226B22"/>
    <w:rsid w:val="0024575B"/>
    <w:rsid w:val="0025430A"/>
    <w:rsid w:val="00260D92"/>
    <w:rsid w:val="002612C7"/>
    <w:rsid w:val="0026370D"/>
    <w:rsid w:val="002638F0"/>
    <w:rsid w:val="00270313"/>
    <w:rsid w:val="00274ED1"/>
    <w:rsid w:val="00282E31"/>
    <w:rsid w:val="00287FAE"/>
    <w:rsid w:val="002A66C6"/>
    <w:rsid w:val="002C2AE3"/>
    <w:rsid w:val="002E437A"/>
    <w:rsid w:val="002E5182"/>
    <w:rsid w:val="002F7D81"/>
    <w:rsid w:val="003070C3"/>
    <w:rsid w:val="00322703"/>
    <w:rsid w:val="00326CBD"/>
    <w:rsid w:val="00330BD9"/>
    <w:rsid w:val="00335F03"/>
    <w:rsid w:val="0035061A"/>
    <w:rsid w:val="00351BC1"/>
    <w:rsid w:val="00360DC1"/>
    <w:rsid w:val="003B03A9"/>
    <w:rsid w:val="003B0D38"/>
    <w:rsid w:val="003D019C"/>
    <w:rsid w:val="003D5DC2"/>
    <w:rsid w:val="003E7252"/>
    <w:rsid w:val="003F21B9"/>
    <w:rsid w:val="003F531A"/>
    <w:rsid w:val="00402828"/>
    <w:rsid w:val="00406139"/>
    <w:rsid w:val="00410373"/>
    <w:rsid w:val="0041257C"/>
    <w:rsid w:val="00421579"/>
    <w:rsid w:val="00422A4D"/>
    <w:rsid w:val="0043174C"/>
    <w:rsid w:val="004322BE"/>
    <w:rsid w:val="00436940"/>
    <w:rsid w:val="00456223"/>
    <w:rsid w:val="004637C2"/>
    <w:rsid w:val="00463B39"/>
    <w:rsid w:val="004824FD"/>
    <w:rsid w:val="00490231"/>
    <w:rsid w:val="0049042D"/>
    <w:rsid w:val="00493707"/>
    <w:rsid w:val="004947E2"/>
    <w:rsid w:val="004978F5"/>
    <w:rsid w:val="004B3079"/>
    <w:rsid w:val="004C1608"/>
    <w:rsid w:val="004C1F2A"/>
    <w:rsid w:val="004C272E"/>
    <w:rsid w:val="004D04E7"/>
    <w:rsid w:val="004D585C"/>
    <w:rsid w:val="004D6214"/>
    <w:rsid w:val="004D74E1"/>
    <w:rsid w:val="004D7CD2"/>
    <w:rsid w:val="004D7D95"/>
    <w:rsid w:val="004E16F9"/>
    <w:rsid w:val="004E5E5E"/>
    <w:rsid w:val="005019FC"/>
    <w:rsid w:val="00511381"/>
    <w:rsid w:val="0051342B"/>
    <w:rsid w:val="005135B9"/>
    <w:rsid w:val="00516ED5"/>
    <w:rsid w:val="005229A8"/>
    <w:rsid w:val="005265E1"/>
    <w:rsid w:val="00534A77"/>
    <w:rsid w:val="005367A5"/>
    <w:rsid w:val="005613E7"/>
    <w:rsid w:val="00563F1B"/>
    <w:rsid w:val="00564F99"/>
    <w:rsid w:val="005705E1"/>
    <w:rsid w:val="0057412C"/>
    <w:rsid w:val="00580DAC"/>
    <w:rsid w:val="005A12F4"/>
    <w:rsid w:val="005C44E7"/>
    <w:rsid w:val="005C6E96"/>
    <w:rsid w:val="005C7B2A"/>
    <w:rsid w:val="005D2500"/>
    <w:rsid w:val="005D31FD"/>
    <w:rsid w:val="005D5108"/>
    <w:rsid w:val="00604F88"/>
    <w:rsid w:val="006264F5"/>
    <w:rsid w:val="006459A3"/>
    <w:rsid w:val="00646080"/>
    <w:rsid w:val="0065503D"/>
    <w:rsid w:val="006566EE"/>
    <w:rsid w:val="00662E0D"/>
    <w:rsid w:val="00665DD4"/>
    <w:rsid w:val="006660A6"/>
    <w:rsid w:val="0067031A"/>
    <w:rsid w:val="00671CF5"/>
    <w:rsid w:val="00673E66"/>
    <w:rsid w:val="00674577"/>
    <w:rsid w:val="00677A62"/>
    <w:rsid w:val="006849EB"/>
    <w:rsid w:val="00686A17"/>
    <w:rsid w:val="006943AD"/>
    <w:rsid w:val="00696BA4"/>
    <w:rsid w:val="006A5311"/>
    <w:rsid w:val="006A6563"/>
    <w:rsid w:val="006A6B0E"/>
    <w:rsid w:val="006C10CA"/>
    <w:rsid w:val="006E4DAA"/>
    <w:rsid w:val="006F16C4"/>
    <w:rsid w:val="006F69C3"/>
    <w:rsid w:val="00716159"/>
    <w:rsid w:val="00717C91"/>
    <w:rsid w:val="0072777E"/>
    <w:rsid w:val="00736FA1"/>
    <w:rsid w:val="00741E64"/>
    <w:rsid w:val="00754B17"/>
    <w:rsid w:val="007625AA"/>
    <w:rsid w:val="00775075"/>
    <w:rsid w:val="007754B5"/>
    <w:rsid w:val="00792CA2"/>
    <w:rsid w:val="007973D5"/>
    <w:rsid w:val="007A07A2"/>
    <w:rsid w:val="007A4138"/>
    <w:rsid w:val="007B1B4E"/>
    <w:rsid w:val="007B23B0"/>
    <w:rsid w:val="007B3C34"/>
    <w:rsid w:val="007B5E9F"/>
    <w:rsid w:val="007C2156"/>
    <w:rsid w:val="007C69FE"/>
    <w:rsid w:val="007D204E"/>
    <w:rsid w:val="007F05A5"/>
    <w:rsid w:val="00811806"/>
    <w:rsid w:val="00841334"/>
    <w:rsid w:val="00842D15"/>
    <w:rsid w:val="008457C9"/>
    <w:rsid w:val="00856EE9"/>
    <w:rsid w:val="00861CC9"/>
    <w:rsid w:val="00862B05"/>
    <w:rsid w:val="008675C8"/>
    <w:rsid w:val="00883285"/>
    <w:rsid w:val="008901BA"/>
    <w:rsid w:val="00894F24"/>
    <w:rsid w:val="008963C1"/>
    <w:rsid w:val="008977A8"/>
    <w:rsid w:val="008979DE"/>
    <w:rsid w:val="008A5366"/>
    <w:rsid w:val="008B2967"/>
    <w:rsid w:val="008C1A1D"/>
    <w:rsid w:val="008E1A67"/>
    <w:rsid w:val="008E3E34"/>
    <w:rsid w:val="008E75E6"/>
    <w:rsid w:val="008F2540"/>
    <w:rsid w:val="008F5626"/>
    <w:rsid w:val="009151A0"/>
    <w:rsid w:val="00917637"/>
    <w:rsid w:val="009227EB"/>
    <w:rsid w:val="00932E9A"/>
    <w:rsid w:val="00934844"/>
    <w:rsid w:val="00937515"/>
    <w:rsid w:val="00941CE6"/>
    <w:rsid w:val="00957640"/>
    <w:rsid w:val="0097112E"/>
    <w:rsid w:val="009952FB"/>
    <w:rsid w:val="009A5217"/>
    <w:rsid w:val="009B24D4"/>
    <w:rsid w:val="009B4EBD"/>
    <w:rsid w:val="009D4A44"/>
    <w:rsid w:val="009D796F"/>
    <w:rsid w:val="009F10E5"/>
    <w:rsid w:val="00A022BA"/>
    <w:rsid w:val="00A05A28"/>
    <w:rsid w:val="00A11CA2"/>
    <w:rsid w:val="00A20AD4"/>
    <w:rsid w:val="00A346C2"/>
    <w:rsid w:val="00A45B31"/>
    <w:rsid w:val="00A477C8"/>
    <w:rsid w:val="00A51A27"/>
    <w:rsid w:val="00A6499E"/>
    <w:rsid w:val="00A651AC"/>
    <w:rsid w:val="00A75970"/>
    <w:rsid w:val="00A97936"/>
    <w:rsid w:val="00AA137B"/>
    <w:rsid w:val="00AA2854"/>
    <w:rsid w:val="00AA47A5"/>
    <w:rsid w:val="00AA47D7"/>
    <w:rsid w:val="00AC757A"/>
    <w:rsid w:val="00AC7DF5"/>
    <w:rsid w:val="00AE5051"/>
    <w:rsid w:val="00AF507B"/>
    <w:rsid w:val="00AF5345"/>
    <w:rsid w:val="00B01162"/>
    <w:rsid w:val="00B11E2D"/>
    <w:rsid w:val="00B12F66"/>
    <w:rsid w:val="00B20B6A"/>
    <w:rsid w:val="00B3227B"/>
    <w:rsid w:val="00B53343"/>
    <w:rsid w:val="00B65F5B"/>
    <w:rsid w:val="00B66187"/>
    <w:rsid w:val="00B94D6E"/>
    <w:rsid w:val="00B95C17"/>
    <w:rsid w:val="00BA0E4B"/>
    <w:rsid w:val="00BA4035"/>
    <w:rsid w:val="00BB037F"/>
    <w:rsid w:val="00BB618D"/>
    <w:rsid w:val="00BD03BE"/>
    <w:rsid w:val="00BE5C72"/>
    <w:rsid w:val="00BF30BA"/>
    <w:rsid w:val="00BF49AA"/>
    <w:rsid w:val="00C04B9C"/>
    <w:rsid w:val="00C401A1"/>
    <w:rsid w:val="00C4196B"/>
    <w:rsid w:val="00C54D91"/>
    <w:rsid w:val="00C81340"/>
    <w:rsid w:val="00C85A09"/>
    <w:rsid w:val="00C92623"/>
    <w:rsid w:val="00C93F2E"/>
    <w:rsid w:val="00C960F5"/>
    <w:rsid w:val="00CA4432"/>
    <w:rsid w:val="00CB125D"/>
    <w:rsid w:val="00CB36A6"/>
    <w:rsid w:val="00CB3A46"/>
    <w:rsid w:val="00CB5E0C"/>
    <w:rsid w:val="00CC2169"/>
    <w:rsid w:val="00CC51EF"/>
    <w:rsid w:val="00CC6BA9"/>
    <w:rsid w:val="00CD4EC2"/>
    <w:rsid w:val="00CE0655"/>
    <w:rsid w:val="00CE07D3"/>
    <w:rsid w:val="00CF22A4"/>
    <w:rsid w:val="00D01032"/>
    <w:rsid w:val="00D2376D"/>
    <w:rsid w:val="00D24124"/>
    <w:rsid w:val="00D26474"/>
    <w:rsid w:val="00D50878"/>
    <w:rsid w:val="00D5679A"/>
    <w:rsid w:val="00D6126D"/>
    <w:rsid w:val="00D61BE2"/>
    <w:rsid w:val="00D64171"/>
    <w:rsid w:val="00D668F4"/>
    <w:rsid w:val="00D84EEA"/>
    <w:rsid w:val="00D9342E"/>
    <w:rsid w:val="00D95030"/>
    <w:rsid w:val="00DB4B82"/>
    <w:rsid w:val="00DC2A06"/>
    <w:rsid w:val="00DC422F"/>
    <w:rsid w:val="00DE2F8E"/>
    <w:rsid w:val="00DE42A7"/>
    <w:rsid w:val="00DE7C5D"/>
    <w:rsid w:val="00DF2179"/>
    <w:rsid w:val="00DF55C6"/>
    <w:rsid w:val="00E01F65"/>
    <w:rsid w:val="00E1647D"/>
    <w:rsid w:val="00E20950"/>
    <w:rsid w:val="00E24EF7"/>
    <w:rsid w:val="00E25A15"/>
    <w:rsid w:val="00E32669"/>
    <w:rsid w:val="00E407B3"/>
    <w:rsid w:val="00E4467F"/>
    <w:rsid w:val="00E45600"/>
    <w:rsid w:val="00E52C77"/>
    <w:rsid w:val="00E54C39"/>
    <w:rsid w:val="00E60F93"/>
    <w:rsid w:val="00E73F6E"/>
    <w:rsid w:val="00E74B4A"/>
    <w:rsid w:val="00E77801"/>
    <w:rsid w:val="00EB060B"/>
    <w:rsid w:val="00EB2779"/>
    <w:rsid w:val="00EB40FB"/>
    <w:rsid w:val="00EB55FC"/>
    <w:rsid w:val="00EB72D0"/>
    <w:rsid w:val="00EC0C4F"/>
    <w:rsid w:val="00EC1514"/>
    <w:rsid w:val="00EC38C7"/>
    <w:rsid w:val="00EE4FA2"/>
    <w:rsid w:val="00EE5563"/>
    <w:rsid w:val="00EE66F0"/>
    <w:rsid w:val="00EF4D40"/>
    <w:rsid w:val="00EF6F18"/>
    <w:rsid w:val="00F00550"/>
    <w:rsid w:val="00F10C57"/>
    <w:rsid w:val="00F13CEC"/>
    <w:rsid w:val="00F13E00"/>
    <w:rsid w:val="00F24248"/>
    <w:rsid w:val="00F26DF3"/>
    <w:rsid w:val="00F34F79"/>
    <w:rsid w:val="00F57DA4"/>
    <w:rsid w:val="00F6691D"/>
    <w:rsid w:val="00F71A8C"/>
    <w:rsid w:val="00F751E7"/>
    <w:rsid w:val="00F846BB"/>
    <w:rsid w:val="00F8571F"/>
    <w:rsid w:val="00F96DE7"/>
    <w:rsid w:val="00FA7238"/>
    <w:rsid w:val="00FB3679"/>
    <w:rsid w:val="00FC29D0"/>
    <w:rsid w:val="00FD00BB"/>
    <w:rsid w:val="00FD5DC4"/>
    <w:rsid w:val="00FF20C3"/>
    <w:rsid w:val="1A8D3A9B"/>
    <w:rsid w:val="20A4F451"/>
    <w:rsid w:val="2E5DCBC9"/>
    <w:rsid w:val="334CEC43"/>
    <w:rsid w:val="412B49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A94B8"/>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uiPriority w:val="99"/>
    <w:rsid w:val="00D84EEA"/>
    <w:pPr>
      <w:autoSpaceDE w:val="0"/>
      <w:autoSpaceDN w:val="0"/>
      <w:adjustRightInd w:val="0"/>
    </w:pPr>
    <w:rPr>
      <w:rFonts w:ascii="Arial" w:hAnsi="Arial" w:cs="Arial"/>
      <w:color w:val="000000"/>
      <w:lang w:val="en-GB"/>
    </w:rPr>
  </w:style>
  <w:style w:type="paragraph" w:styleId="BodyText">
    <w:name w:val="Body Text"/>
    <w:basedOn w:val="Normal"/>
    <w:link w:val="BodyTextChar"/>
    <w:uiPriority w:val="99"/>
    <w:semiHidden/>
    <w:unhideWhenUsed/>
    <w:rsid w:val="00B12F66"/>
  </w:style>
  <w:style w:type="character" w:customStyle="1" w:styleId="BodyTextChar">
    <w:name w:val="Body Text Char"/>
    <w:basedOn w:val="DefaultParagraphFont"/>
    <w:link w:val="BodyText"/>
    <w:uiPriority w:val="99"/>
    <w:semiHidden/>
    <w:rsid w:val="00B12F66"/>
    <w:rPr>
      <w:rFonts w:ascii="Segoe UI" w:hAnsi="Segoe UI"/>
      <w:sz w:val="18"/>
    </w:rPr>
  </w:style>
  <w:style w:type="paragraph" w:customStyle="1" w:styleId="Compact">
    <w:name w:val="Compact"/>
    <w:basedOn w:val="BodyText"/>
    <w:qFormat/>
    <w:rsid w:val="003D5DC2"/>
    <w:pPr>
      <w:spacing w:before="36" w:after="36" w:line="240" w:lineRule="auto"/>
      <w:contextualSpacing w:val="0"/>
    </w:pPr>
    <w:rPr>
      <w:rFonts w:asciiTheme="minorHAnsi" w:eastAsiaTheme="minorEastAsia" w:hAnsiTheme="minorHAnsi"/>
      <w:sz w:val="24"/>
      <w:lang w:eastAsia="zh-CN"/>
    </w:rPr>
  </w:style>
  <w:style w:type="character" w:styleId="UnresolvedMention">
    <w:name w:val="Unresolved Mention"/>
    <w:basedOn w:val="DefaultParagraphFont"/>
    <w:uiPriority w:val="99"/>
    <w:rsid w:val="006F69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m.watson@abertawe.ac.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welsh-language-standards/compliance/recruitment/" TargetMode="Externa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3D3888BCC74E0BB12C03F2E0A95CC7"/>
        <w:category>
          <w:name w:val="General"/>
          <w:gallery w:val="placeholder"/>
        </w:category>
        <w:types>
          <w:type w:val="bbPlcHdr"/>
        </w:types>
        <w:behaviors>
          <w:behavior w:val="content"/>
        </w:behaviors>
        <w:guid w:val="{A3B45409-BFF8-4997-B4AC-E05E408E4C32}"/>
      </w:docPartPr>
      <w:docPartBody>
        <w:p w:rsidR="001C662C" w:rsidRDefault="00082C9D" w:rsidP="001C662C">
          <w:pPr>
            <w:pStyle w:val="D53D3888BCC74E0BB12C03F2E0A95CC7"/>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2C"/>
    <w:rsid w:val="00082C9D"/>
    <w:rsid w:val="001C662C"/>
    <w:rsid w:val="00335F03"/>
    <w:rsid w:val="003F703A"/>
    <w:rsid w:val="00534A77"/>
    <w:rsid w:val="00727658"/>
    <w:rsid w:val="00934844"/>
    <w:rsid w:val="00BF49AA"/>
    <w:rsid w:val="00D64171"/>
    <w:rsid w:val="00EE4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662C"/>
    <w:rPr>
      <w:color w:val="666666"/>
    </w:rPr>
  </w:style>
  <w:style w:type="paragraph" w:customStyle="1" w:styleId="D53D3888BCC74E0BB12C03F2E0A95CC7">
    <w:name w:val="D53D3888BCC74E0BB12C03F2E0A95CC7"/>
    <w:rsid w:val="001C66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2CD68A3A74494B87D215CD4715F85F" ma:contentTypeVersion="20" ma:contentTypeDescription="Create a new document." ma:contentTypeScope="" ma:versionID="d86560f757eaed33b0ae597704b5643e">
  <xsd:schema xmlns:xsd="http://www.w3.org/2001/XMLSchema" xmlns:xs="http://www.w3.org/2001/XMLSchema" xmlns:p="http://schemas.microsoft.com/office/2006/metadata/properties" xmlns:ns2="22a4996d-c1c9-42c2-9ed9-966cea812be9" xmlns:ns3="123ed5d4-381e-4468-a5ad-bda3e7f9d20c" targetNamespace="http://schemas.microsoft.com/office/2006/metadata/properties" ma:root="true" ma:fieldsID="cc2300fbfb1b594b04c9c2827aa2cdd1" ns2:_="" ns3:_="">
    <xsd:import namespace="22a4996d-c1c9-42c2-9ed9-966cea812be9"/>
    <xsd:import namespace="123ed5d4-381e-4468-a5ad-bda3e7f9d2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Comme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4996d-c1c9-42c2-9ed9-966cea812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Comments" ma:index="14" nillable="true" ma:displayName="Comments" ma:format="Dropdown" ma:internalName="Comments">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3ed5d4-381e-4468-a5ad-bda3e7f9d2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c8929a9-4fc4-4b39-bb44-3e1bc75420d2}" ma:internalName="TaxCatchAll" ma:showField="CatchAllData" ma:web="123ed5d4-381e-4468-a5ad-bda3e7f9d2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23ed5d4-381e-4468-a5ad-bda3e7f9d20c" xsi:nil="true"/>
    <lcf76f155ced4ddcb4097134ff3c332f xmlns="22a4996d-c1c9-42c2-9ed9-966cea812be9">
      <Terms xmlns="http://schemas.microsoft.com/office/infopath/2007/PartnerControls"/>
    </lcf76f155ced4ddcb4097134ff3c332f>
    <Comments xmlns="22a4996d-c1c9-42c2-9ed9-966cea812be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931689F-97D2-47F8-AECF-F97AFF90C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4996d-c1c9-42c2-9ed9-966cea812be9"/>
    <ds:schemaRef ds:uri="123ed5d4-381e-4468-a5ad-bda3e7f9d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3.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 ds:uri="123ed5d4-381e-4468-a5ad-bda3e7f9d20c"/>
    <ds:schemaRef ds:uri="22a4996d-c1c9-42c2-9ed9-966cea812be9"/>
  </ds:schemaRefs>
</ds:datastoreItem>
</file>

<file path=customXml/itemProps4.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1041</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 Jenkins</dc:creator>
  <cp:lastModifiedBy>Claire Davies</cp:lastModifiedBy>
  <cp:revision>4</cp:revision>
  <cp:lastPrinted>2019-01-11T13:43:00Z</cp:lastPrinted>
  <dcterms:created xsi:type="dcterms:W3CDTF">2026-09-17T09:34:00Z</dcterms:created>
  <dcterms:modified xsi:type="dcterms:W3CDTF">2026-10-09T08:36:00Z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0x010100862CD68A3A74494B87D215CD4715F85F</vt:lpwstr>
  </property>
  <property fmtid="{D5CDD505-2E9C-101B-9397-08002B2CF9AE}" pid="4" name="MediaServiceImageTags">
    <vt:lpwstr/>
  </property>
  <property fmtid="{D5CDD505-2E9C-101B-9397-08002B2CF9AE}" pid="5" name="_dlc_DocIdItemGuid">
    <vt:lpwstr>1d9fa747-816c-433d-9d34-cf78dc7bbe5d</vt:lpwstr>
  </property>
</Properties>
</file>