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0620" w14:textId="696827C8" w:rsidR="00E22731" w:rsidRPr="0041726B" w:rsidRDefault="00BD6088" w:rsidP="008148A1">
      <w:pPr>
        <w:pStyle w:val="Title"/>
      </w:pPr>
      <w:r w:rsidRPr="0041726B">
        <w:t>MSc Nanomedicine</w:t>
      </w:r>
    </w:p>
    <w:p w14:paraId="188B5A3C" w14:textId="7907190C" w:rsidR="0041726B" w:rsidRPr="00F44A32" w:rsidRDefault="00842139" w:rsidP="008148A1">
      <w:pPr>
        <w:spacing w:after="0"/>
        <w:rPr>
          <w:rStyle w:val="Hyperlink"/>
          <w:rFonts w:cstheme="minorHAnsi"/>
          <w:color w:val="0070C0"/>
          <w:sz w:val="21"/>
          <w:szCs w:val="21"/>
        </w:rPr>
      </w:pPr>
      <w:hyperlink r:id="rId10" w:history="1">
        <w:r w:rsidR="0041726B" w:rsidRPr="00F44A32">
          <w:rPr>
            <w:rStyle w:val="Hyperlink"/>
            <w:rFonts w:cstheme="minorHAnsi"/>
            <w:color w:val="0070C0"/>
            <w:sz w:val="21"/>
            <w:szCs w:val="21"/>
          </w:rPr>
          <w:t>Nanomedicine, MSc / PGDip /</w:t>
        </w:r>
        <w:bookmarkStart w:id="0" w:name="_Hlt127861558"/>
        <w:bookmarkStart w:id="1" w:name="_Hlt127861559"/>
        <w:r w:rsidR="0041726B" w:rsidRPr="00F44A32">
          <w:rPr>
            <w:rStyle w:val="Hyperlink"/>
            <w:rFonts w:cstheme="minorHAnsi"/>
            <w:color w:val="0070C0"/>
            <w:sz w:val="21"/>
            <w:szCs w:val="21"/>
          </w:rPr>
          <w:t xml:space="preserve"> </w:t>
        </w:r>
        <w:bookmarkEnd w:id="0"/>
        <w:bookmarkEnd w:id="1"/>
        <w:r w:rsidR="0041726B" w:rsidRPr="00F44A32">
          <w:rPr>
            <w:rStyle w:val="Hyperlink"/>
            <w:rFonts w:cstheme="minorHAnsi"/>
            <w:color w:val="0070C0"/>
            <w:sz w:val="21"/>
            <w:szCs w:val="21"/>
          </w:rPr>
          <w:t>PGCert - Swansea University</w:t>
        </w:r>
      </w:hyperlink>
    </w:p>
    <w:p w14:paraId="0D75FB9E" w14:textId="48339BE4" w:rsidR="00F44A32" w:rsidRPr="00F44A32" w:rsidRDefault="00842139" w:rsidP="008148A1">
      <w:pPr>
        <w:spacing w:after="0" w:line="216" w:lineRule="auto"/>
        <w:jc w:val="both"/>
        <w:rPr>
          <w:rFonts w:cstheme="minorHAnsi"/>
          <w:b/>
          <w:bCs/>
          <w:color w:val="0070C0"/>
          <w:kern w:val="24"/>
          <w:sz w:val="21"/>
          <w:szCs w:val="21"/>
        </w:rPr>
      </w:pPr>
      <w:hyperlink r:id="rId11" w:history="1">
        <w:r w:rsidR="00F44A32" w:rsidRPr="00F44A32">
          <w:rPr>
            <w:rStyle w:val="cf01"/>
            <w:rFonts w:asciiTheme="minorHAnsi" w:hAnsiTheme="minorHAnsi" w:cstheme="minorHAnsi"/>
            <w:color w:val="0070C0"/>
            <w:sz w:val="21"/>
            <w:szCs w:val="21"/>
            <w:u w:val="single"/>
          </w:rPr>
          <w:t xml:space="preserve">Nanomedicine </w:t>
        </w:r>
        <w:proofErr w:type="gramStart"/>
        <w:r w:rsidR="00F44A32" w:rsidRPr="00F44A32">
          <w:rPr>
            <w:rStyle w:val="cf01"/>
            <w:rFonts w:asciiTheme="minorHAnsi" w:hAnsiTheme="minorHAnsi" w:cstheme="minorHAnsi"/>
            <w:color w:val="0070C0"/>
            <w:sz w:val="21"/>
            <w:szCs w:val="21"/>
            <w:u w:val="single"/>
          </w:rPr>
          <w:t>Masters</w:t>
        </w:r>
        <w:proofErr w:type="gramEnd"/>
        <w:r w:rsidR="00F44A32" w:rsidRPr="00F44A32">
          <w:rPr>
            <w:rStyle w:val="cf01"/>
            <w:rFonts w:asciiTheme="minorHAnsi" w:hAnsiTheme="minorHAnsi" w:cstheme="minorHAnsi"/>
            <w:color w:val="0070C0"/>
            <w:sz w:val="21"/>
            <w:szCs w:val="21"/>
            <w:u w:val="single"/>
          </w:rPr>
          <w:t xml:space="preserve"> Quick Guide - Swansea University</w:t>
        </w:r>
      </w:hyperlink>
    </w:p>
    <w:tbl>
      <w:tblPr>
        <w:tblStyle w:val="TableGrid"/>
        <w:tblpPr w:leftFromText="180" w:rightFromText="180" w:vertAnchor="text" w:horzAnchor="margin" w:tblpY="43"/>
        <w:tblW w:w="8926" w:type="dxa"/>
        <w:tblLook w:val="04A0" w:firstRow="1" w:lastRow="0" w:firstColumn="1" w:lastColumn="0" w:noHBand="0" w:noVBand="1"/>
      </w:tblPr>
      <w:tblGrid>
        <w:gridCol w:w="4508"/>
        <w:gridCol w:w="4418"/>
      </w:tblGrid>
      <w:tr w:rsidR="0041726B" w:rsidRPr="0041726B" w14:paraId="62352D11" w14:textId="77777777" w:rsidTr="0041726B">
        <w:tc>
          <w:tcPr>
            <w:tcW w:w="4508" w:type="dxa"/>
          </w:tcPr>
          <w:p w14:paraId="33927459" w14:textId="77777777" w:rsidR="0041726B" w:rsidRPr="0041726B" w:rsidRDefault="0041726B" w:rsidP="008148A1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41726B">
              <w:rPr>
                <w:rFonts w:cstheme="minorHAnsi"/>
                <w:b/>
                <w:bCs/>
                <w:kern w:val="24"/>
                <w:sz w:val="21"/>
                <w:szCs w:val="21"/>
              </w:rPr>
              <w:t>Tuition Fees:</w:t>
            </w:r>
          </w:p>
          <w:p w14:paraId="14864CFB" w14:textId="186C931C" w:rsidR="0041726B" w:rsidRPr="0041726B" w:rsidRDefault="00842139" w:rsidP="008148A1">
            <w:p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kern w:val="24"/>
                <w:sz w:val="21"/>
                <w:szCs w:val="21"/>
              </w:rPr>
              <w:t xml:space="preserve">January 2024 or </w:t>
            </w:r>
            <w:r w:rsidR="0041726B" w:rsidRPr="0041726B">
              <w:rPr>
                <w:rFonts w:cstheme="minorHAnsi"/>
                <w:kern w:val="24"/>
                <w:sz w:val="21"/>
                <w:szCs w:val="21"/>
              </w:rPr>
              <w:t>September 202</w:t>
            </w:r>
            <w:r w:rsidR="00753C1D">
              <w:rPr>
                <w:rFonts w:cstheme="minorHAnsi"/>
                <w:kern w:val="24"/>
                <w:sz w:val="21"/>
                <w:szCs w:val="21"/>
              </w:rPr>
              <w:t>4</w:t>
            </w:r>
            <w:r w:rsidR="0041726B" w:rsidRPr="0041726B">
              <w:rPr>
                <w:rFonts w:cstheme="minorHAnsi"/>
                <w:kern w:val="24"/>
                <w:sz w:val="21"/>
                <w:szCs w:val="21"/>
              </w:rPr>
              <w:t>: £24,200</w:t>
            </w:r>
          </w:p>
        </w:tc>
        <w:tc>
          <w:tcPr>
            <w:tcW w:w="4418" w:type="dxa"/>
          </w:tcPr>
          <w:p w14:paraId="7F43FA11" w14:textId="77777777" w:rsidR="0041726B" w:rsidRPr="0041726B" w:rsidRDefault="0041726B" w:rsidP="008148A1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41726B">
              <w:rPr>
                <w:rFonts w:cstheme="minorHAnsi"/>
                <w:b/>
                <w:bCs/>
                <w:kern w:val="24"/>
                <w:sz w:val="21"/>
                <w:szCs w:val="21"/>
              </w:rPr>
              <w:t>Entry points:</w:t>
            </w:r>
          </w:p>
          <w:p w14:paraId="6DDD69EA" w14:textId="77777777" w:rsidR="0041726B" w:rsidRPr="0041726B" w:rsidRDefault="0041726B" w:rsidP="008148A1">
            <w:pPr>
              <w:rPr>
                <w:rFonts w:cstheme="minorHAnsi"/>
                <w:kern w:val="24"/>
                <w:sz w:val="21"/>
                <w:szCs w:val="21"/>
              </w:rPr>
            </w:pPr>
            <w:r w:rsidRPr="0041726B">
              <w:rPr>
                <w:rFonts w:cstheme="minorHAnsi"/>
                <w:kern w:val="24"/>
                <w:sz w:val="21"/>
                <w:szCs w:val="21"/>
              </w:rPr>
              <w:t xml:space="preserve">September and January </w:t>
            </w:r>
            <w:r w:rsidRPr="0041726B">
              <w:rPr>
                <w:rFonts w:cstheme="minorHAnsi"/>
                <w:b/>
                <w:bCs/>
                <w:kern w:val="24"/>
                <w:sz w:val="21"/>
                <w:szCs w:val="21"/>
              </w:rPr>
              <w:t>(In-person only)</w:t>
            </w:r>
          </w:p>
        </w:tc>
      </w:tr>
      <w:tr w:rsidR="0041726B" w:rsidRPr="0041726B" w14:paraId="4AA4B873" w14:textId="77777777" w:rsidTr="0041726B">
        <w:tc>
          <w:tcPr>
            <w:tcW w:w="8926" w:type="dxa"/>
            <w:gridSpan w:val="2"/>
          </w:tcPr>
          <w:p w14:paraId="779E7313" w14:textId="77777777" w:rsidR="008F74CF" w:rsidRPr="00DB0762" w:rsidRDefault="008F74CF" w:rsidP="008148A1">
            <w:pPr>
              <w:rPr>
                <w:rFonts w:cstheme="minorHAnsi"/>
                <w:kern w:val="24"/>
                <w:sz w:val="21"/>
                <w:szCs w:val="21"/>
              </w:rPr>
            </w:pPr>
            <w:r w:rsidRPr="00DB0762">
              <w:rPr>
                <w:rFonts w:hAnsi="Calibri"/>
                <w:b/>
                <w:bCs/>
                <w:kern w:val="24"/>
                <w:sz w:val="21"/>
                <w:szCs w:val="21"/>
              </w:rPr>
              <w:t>S</w:t>
            </w:r>
            <w:r w:rsidRPr="00DB0762">
              <w:rPr>
                <w:rFonts w:cstheme="minorHAnsi"/>
                <w:b/>
                <w:bCs/>
                <w:kern w:val="24"/>
                <w:sz w:val="21"/>
                <w:szCs w:val="21"/>
              </w:rPr>
              <w:t xml:space="preserve">uitable Academic Background: </w:t>
            </w:r>
            <w:r w:rsidRPr="00DB0762">
              <w:rPr>
                <w:rFonts w:cstheme="minorHAnsi"/>
                <w:kern w:val="24"/>
                <w:sz w:val="21"/>
                <w:szCs w:val="21"/>
              </w:rPr>
              <w:t xml:space="preserve">minimum UK 2:2 degree </w:t>
            </w:r>
            <w:hyperlink r:id="rId12" w:history="1">
              <w:r w:rsidRPr="00F4665B">
                <w:rPr>
                  <w:rStyle w:val="Hyperlink"/>
                  <w:rFonts w:cstheme="minorHAnsi"/>
                  <w:color w:val="0070C0"/>
                  <w:kern w:val="24"/>
                </w:rPr>
                <w:t>(check equivalencies for your country)</w:t>
              </w:r>
            </w:hyperlink>
          </w:p>
          <w:p w14:paraId="7107C1C7" w14:textId="5E545980" w:rsidR="0041726B" w:rsidRDefault="008F74CF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Biochemistry/ Genetics</w:t>
            </w:r>
            <w:r w:rsidR="00B703E9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/ Microbiology</w:t>
            </w:r>
          </w:p>
          <w:p w14:paraId="16D16C2F" w14:textId="5D0ED025" w:rsidR="00320E86" w:rsidRDefault="00320E86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Biology/ Biomedical Science/ Biosciences/ Bioengineering/ Biophysics</w:t>
            </w:r>
          </w:p>
          <w:p w14:paraId="602E6C33" w14:textId="77DB0EEC" w:rsidR="00320E86" w:rsidRDefault="00AA0841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Biotechnology</w:t>
            </w:r>
          </w:p>
          <w:p w14:paraId="6C9775F4" w14:textId="574D45BD" w:rsidR="00AA0841" w:rsidRDefault="00AA0841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Chemical Engineering</w:t>
            </w:r>
            <w:r w:rsidR="00B703E9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/ Medical Engineering</w:t>
            </w:r>
          </w:p>
          <w:p w14:paraId="5B055345" w14:textId="13A1079E" w:rsidR="00AA0841" w:rsidRDefault="00AA0841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Chemistry</w:t>
            </w:r>
            <w:r w:rsidR="00B703E9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/ Pharmaceutical Science/ Pharmacology/ Pharmacy</w:t>
            </w:r>
          </w:p>
          <w:p w14:paraId="76EC86F7" w14:textId="5744F65B" w:rsidR="00AA0841" w:rsidRDefault="00AA0841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Forensics</w:t>
            </w:r>
          </w:p>
          <w:p w14:paraId="5DC53B06" w14:textId="0B9D9E1F" w:rsidR="00AA0841" w:rsidRDefault="00AA0841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Healthcare Science (Genetics/ Infection Sciences/ Cellular Science/ Blood Sciences)</w:t>
            </w:r>
          </w:p>
          <w:p w14:paraId="777EFA5F" w14:textId="5AA22B8E" w:rsidR="00DE1F90" w:rsidRDefault="00DE1F90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Medical Science/ Medical Laboratory Science</w:t>
            </w:r>
          </w:p>
          <w:p w14:paraId="1A6DCD17" w14:textId="58E3A566" w:rsidR="002317D4" w:rsidRDefault="002317D4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Medical Engineering</w:t>
            </w:r>
          </w:p>
          <w:p w14:paraId="270338FB" w14:textId="611A3FC2" w:rsidR="00E62EC4" w:rsidRDefault="00E62EC4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Marine Biology</w:t>
            </w:r>
          </w:p>
          <w:p w14:paraId="1A21EAAE" w14:textId="60BF3B1E" w:rsidR="00E6660C" w:rsidRDefault="00E6660C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Microbiology</w:t>
            </w:r>
          </w:p>
          <w:p w14:paraId="234BE0E1" w14:textId="0E928D16" w:rsidR="00E62EC4" w:rsidRDefault="00E62EC4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Medicine</w:t>
            </w:r>
          </w:p>
          <w:p w14:paraId="026FE9BF" w14:textId="3D55B41D" w:rsidR="00DE1F90" w:rsidRDefault="00E6660C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Physics</w:t>
            </w:r>
          </w:p>
          <w:p w14:paraId="1BEB92C8" w14:textId="0CA216A8" w:rsidR="00E6660C" w:rsidRDefault="00E6660C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Physiology</w:t>
            </w:r>
          </w:p>
          <w:p w14:paraId="51A1E395" w14:textId="00B3500B" w:rsidR="0041726B" w:rsidRPr="0041726B" w:rsidRDefault="00DE1F90" w:rsidP="008148A1">
            <w:pPr>
              <w:pStyle w:val="ListParagraph"/>
              <w:numPr>
                <w:ilvl w:val="0"/>
                <w:numId w:val="6"/>
              </w:numPr>
              <w:spacing w:line="216" w:lineRule="auto"/>
              <w:jc w:val="both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Zoology</w:t>
            </w:r>
          </w:p>
        </w:tc>
      </w:tr>
      <w:tr w:rsidR="0041726B" w:rsidRPr="0041726B" w14:paraId="7C7FFE2D" w14:textId="77777777" w:rsidTr="0041726B">
        <w:tc>
          <w:tcPr>
            <w:tcW w:w="8926" w:type="dxa"/>
            <w:gridSpan w:val="2"/>
          </w:tcPr>
          <w:p w14:paraId="28E1E0F6" w14:textId="5A934A7D" w:rsidR="0041726B" w:rsidRPr="0041726B" w:rsidRDefault="003955AB" w:rsidP="008148A1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DB0762">
              <w:rPr>
                <w:rFonts w:hAnsi="Calibri"/>
                <w:b/>
                <w:bCs/>
                <w:kern w:val="24"/>
                <w:sz w:val="21"/>
                <w:szCs w:val="21"/>
              </w:rPr>
              <w:t>English Language Requirement</w:t>
            </w:r>
            <w:r w:rsidRPr="00DB0762">
              <w:rPr>
                <w:rFonts w:hAnsi="Calibri"/>
                <w:kern w:val="24"/>
                <w:sz w:val="21"/>
                <w:szCs w:val="21"/>
              </w:rPr>
              <w:t>: IELTS 6.5 with no less than 6.0 in all components (or Swansea University Recognised equivalents)</w:t>
            </w:r>
            <w:r>
              <w:rPr>
                <w:rFonts w:hAnsi="Calibri"/>
                <w:kern w:val="24"/>
                <w:sz w:val="21"/>
                <w:szCs w:val="21"/>
              </w:rPr>
              <w:t xml:space="preserve"> </w:t>
            </w:r>
            <w:hyperlink r:id="rId13" w:history="1">
              <w:r w:rsidRPr="00704863">
                <w:rPr>
                  <w:rStyle w:val="Hyperlink"/>
                  <w:rFonts w:cstheme="minorHAnsi"/>
                  <w:kern w:val="24"/>
                  <w:sz w:val="21"/>
                  <w:szCs w:val="21"/>
                </w:rPr>
                <w:t>Check Swansea University Approved Tests and Qualifications here</w:t>
              </w:r>
            </w:hyperlink>
          </w:p>
        </w:tc>
      </w:tr>
    </w:tbl>
    <w:p w14:paraId="21A072C6" w14:textId="77777777" w:rsidR="0090682F" w:rsidRPr="00F86397" w:rsidRDefault="0090682F" w:rsidP="008148A1">
      <w:pPr>
        <w:spacing w:after="0"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F86397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degree background as guidance – eligibility can only be confirmed once a full application has been received and reviewed.</w:t>
      </w:r>
    </w:p>
    <w:p w14:paraId="126BAC8B" w14:textId="6728A2B3" w:rsidR="00E22731" w:rsidRPr="00E7498E" w:rsidRDefault="009915A9" w:rsidP="008148A1">
      <w:pPr>
        <w:spacing w:after="0" w:line="216" w:lineRule="auto"/>
        <w:jc w:val="both"/>
        <w:rPr>
          <w:rFonts w:cstheme="minorHAnsi"/>
          <w:b/>
          <w:bCs/>
          <w:kern w:val="24"/>
          <w:sz w:val="20"/>
          <w:szCs w:val="20"/>
        </w:rPr>
      </w:pPr>
      <w:r w:rsidRPr="00E7498E">
        <w:rPr>
          <w:rFonts w:cstheme="minorHAnsi"/>
          <w:b/>
          <w:bCs/>
          <w:kern w:val="24"/>
          <w:sz w:val="20"/>
          <w:szCs w:val="20"/>
        </w:rPr>
        <w:t xml:space="preserve">What </w:t>
      </w:r>
      <w:r w:rsidR="00DE1F90" w:rsidRPr="00E7498E">
        <w:rPr>
          <w:rFonts w:cstheme="minorHAnsi"/>
          <w:b/>
          <w:bCs/>
          <w:kern w:val="24"/>
          <w:sz w:val="20"/>
          <w:szCs w:val="20"/>
        </w:rPr>
        <w:t>is the Programme about?</w:t>
      </w:r>
    </w:p>
    <w:p w14:paraId="1C2A7D6B" w14:textId="77777777" w:rsidR="00FD1ACE" w:rsidRPr="00E7498E" w:rsidRDefault="00FD1ACE" w:rsidP="008148A1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The study of nanotechnology in a healthcare and life science setting, working with matters and machines in the nano scale of 1 – 100 </w:t>
      </w:r>
      <w:proofErr w:type="spellStart"/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nanometers</w:t>
      </w:r>
      <w:proofErr w:type="spellEnd"/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 (one billionth of a meter).</w:t>
      </w:r>
    </w:p>
    <w:p w14:paraId="56A02571" w14:textId="6FC6B5E8" w:rsidR="002A5FF0" w:rsidRPr="00E7498E" w:rsidRDefault="00FD1ACE" w:rsidP="008148A1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Application of </w:t>
      </w:r>
      <w:r w:rsidRPr="00E7498E">
        <w:rPr>
          <w:rFonts w:asciiTheme="minorHAnsi" w:eastAsiaTheme="minorHAnsi" w:hAnsiTheme="minorHAnsi" w:cstheme="minorHAnsi"/>
          <w:b/>
          <w:bCs/>
          <w:kern w:val="24"/>
          <w:sz w:val="20"/>
          <w:szCs w:val="20"/>
          <w:lang w:eastAsia="en-US"/>
        </w:rPr>
        <w:t>biotechnology</w:t>
      </w:r>
      <w:r w:rsidR="002A5FF0"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 and </w:t>
      </w:r>
      <w:r w:rsidR="00C863C0" w:rsidRPr="00E7498E">
        <w:rPr>
          <w:rFonts w:asciiTheme="minorHAnsi" w:eastAsiaTheme="minorHAnsi" w:hAnsiTheme="minorHAnsi" w:cstheme="minorHAnsi"/>
          <w:b/>
          <w:bCs/>
          <w:kern w:val="24"/>
          <w:sz w:val="20"/>
          <w:szCs w:val="20"/>
          <w:lang w:eastAsia="en-US"/>
        </w:rPr>
        <w:t>advanced</w:t>
      </w:r>
      <w:r w:rsidR="002A5FF0" w:rsidRPr="00E7498E">
        <w:rPr>
          <w:rFonts w:asciiTheme="minorHAnsi" w:eastAsiaTheme="minorHAnsi" w:hAnsiTheme="minorHAnsi" w:cstheme="minorHAnsi"/>
          <w:b/>
          <w:bCs/>
          <w:kern w:val="24"/>
          <w:sz w:val="20"/>
          <w:szCs w:val="20"/>
          <w:lang w:eastAsia="en-US"/>
        </w:rPr>
        <w:t xml:space="preserve"> engineering </w:t>
      </w:r>
      <w:r w:rsidR="002A5FF0"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into Medicine</w:t>
      </w:r>
    </w:p>
    <w:p w14:paraId="560A82DD" w14:textId="2EE6129A" w:rsidR="005D7BA0" w:rsidRPr="00E7498E" w:rsidRDefault="005D7BA0" w:rsidP="008148A1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Nanomedicine is used for medical purposes in three areas – diagnosis, controlled drug delivery and regenerative medicine. </w:t>
      </w:r>
    </w:p>
    <w:p w14:paraId="765543BD" w14:textId="567FA826" w:rsidR="009915A9" w:rsidRPr="00E7498E" w:rsidRDefault="005E6197" w:rsidP="008148A1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Nanomedicine is the interface of clinical medicine, pharmaceutics, regenerative </w:t>
      </w:r>
      <w:r w:rsidR="00C70180"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medicine,</w:t>
      </w:r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 and nano(</w:t>
      </w:r>
      <w:proofErr w:type="spellStart"/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geno</w:t>
      </w:r>
      <w:proofErr w:type="spellEnd"/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) toxicology. Increasing demand and awareness of nanotechnology applications in Medicine has </w:t>
      </w:r>
      <w:proofErr w:type="spellStart"/>
      <w:proofErr w:type="gramStart"/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lead</w:t>
      </w:r>
      <w:proofErr w:type="spellEnd"/>
      <w:proofErr w:type="gramEnd"/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 to the emergence of Nanomedicine</w:t>
      </w:r>
      <w:r w:rsidR="00B04BA6"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.</w:t>
      </w:r>
    </w:p>
    <w:p w14:paraId="3A8B0570" w14:textId="77777777" w:rsidR="008148A1" w:rsidRPr="00E7498E" w:rsidRDefault="00842139" w:rsidP="008148A1">
      <w:pPr>
        <w:spacing w:after="0" w:line="216" w:lineRule="auto"/>
        <w:jc w:val="both"/>
        <w:rPr>
          <w:rStyle w:val="cf01"/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14" w:history="1">
        <w:r w:rsidR="00DE1F90" w:rsidRPr="00E7498E">
          <w:rPr>
            <w:rStyle w:val="cf01"/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Nanomedicine </w:t>
        </w:r>
        <w:proofErr w:type="gramStart"/>
        <w:r w:rsidR="00DE1F90" w:rsidRPr="00E7498E">
          <w:rPr>
            <w:rStyle w:val="cf01"/>
            <w:rFonts w:asciiTheme="minorHAnsi" w:hAnsiTheme="minorHAnsi" w:cstheme="minorHAnsi"/>
            <w:color w:val="0000FF"/>
            <w:sz w:val="20"/>
            <w:szCs w:val="20"/>
            <w:u w:val="single"/>
          </w:rPr>
          <w:t>Masters</w:t>
        </w:r>
        <w:proofErr w:type="gramEnd"/>
        <w:r w:rsidR="00DE1F90" w:rsidRPr="00E7498E">
          <w:rPr>
            <w:rStyle w:val="cf01"/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Quick Guide - Swansea University</w:t>
        </w:r>
      </w:hyperlink>
    </w:p>
    <w:p w14:paraId="2E7882D9" w14:textId="77777777" w:rsidR="008148A1" w:rsidRPr="00E7498E" w:rsidRDefault="008148A1" w:rsidP="008148A1">
      <w:pPr>
        <w:spacing w:after="0" w:line="216" w:lineRule="auto"/>
        <w:jc w:val="both"/>
        <w:rPr>
          <w:rStyle w:val="cf01"/>
          <w:rFonts w:asciiTheme="minorHAnsi" w:hAnsiTheme="minorHAnsi" w:cstheme="minorHAnsi"/>
          <w:color w:val="0000FF"/>
          <w:sz w:val="20"/>
          <w:szCs w:val="20"/>
          <w:u w:val="single"/>
        </w:rPr>
      </w:pPr>
    </w:p>
    <w:p w14:paraId="4750A436" w14:textId="025C6AC4" w:rsidR="008148A1" w:rsidRPr="00E7498E" w:rsidRDefault="008148A1" w:rsidP="008148A1">
      <w:pPr>
        <w:spacing w:after="0" w:line="216" w:lineRule="auto"/>
        <w:jc w:val="both"/>
        <w:rPr>
          <w:rFonts w:cstheme="minorHAnsi"/>
          <w:color w:val="0000FF"/>
          <w:sz w:val="20"/>
          <w:szCs w:val="20"/>
          <w:u w:val="single"/>
        </w:rPr>
      </w:pPr>
      <w:r w:rsidRPr="00E7498E">
        <w:rPr>
          <w:b/>
          <w:bCs/>
          <w:sz w:val="20"/>
          <w:szCs w:val="20"/>
        </w:rPr>
        <w:t xml:space="preserve">Important Things </w:t>
      </w:r>
      <w:proofErr w:type="gramStart"/>
      <w:r w:rsidRPr="00E7498E">
        <w:rPr>
          <w:b/>
          <w:bCs/>
          <w:sz w:val="20"/>
          <w:szCs w:val="20"/>
        </w:rPr>
        <w:t>To</w:t>
      </w:r>
      <w:proofErr w:type="gramEnd"/>
      <w:r w:rsidRPr="00E7498E">
        <w:rPr>
          <w:b/>
          <w:bCs/>
          <w:sz w:val="20"/>
          <w:szCs w:val="20"/>
        </w:rPr>
        <w:t xml:space="preserve"> Note</w:t>
      </w:r>
    </w:p>
    <w:p w14:paraId="7BB89470" w14:textId="77777777" w:rsidR="008148A1" w:rsidRPr="00E7498E" w:rsidRDefault="008148A1" w:rsidP="008148A1">
      <w:pPr>
        <w:pStyle w:val="ListParagraph"/>
        <w:numPr>
          <w:ilvl w:val="0"/>
          <w:numId w:val="7"/>
        </w:numPr>
        <w:spacing w:line="216" w:lineRule="auto"/>
        <w:ind w:left="426"/>
        <w:jc w:val="both"/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We are (Ranked 4th in UK) Top 5 for overall research quality (Research Excellence Framework 2021)</w:t>
      </w:r>
    </w:p>
    <w:p w14:paraId="1D6075A7" w14:textId="1B55E164" w:rsidR="008148A1" w:rsidRPr="00E7498E" w:rsidRDefault="008148A1" w:rsidP="008148A1">
      <w:pPr>
        <w:pStyle w:val="ListParagraph"/>
        <w:numPr>
          <w:ilvl w:val="0"/>
          <w:numId w:val="7"/>
        </w:numPr>
        <w:spacing w:line="216" w:lineRule="auto"/>
        <w:ind w:left="426"/>
        <w:jc w:val="both"/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97% of our research outputs rated as world-leading or internationally excellent (Research Excellence Framework 2021)</w:t>
      </w:r>
    </w:p>
    <w:p w14:paraId="140BD783" w14:textId="77777777" w:rsidR="00B04BA6" w:rsidRPr="00E7498E" w:rsidRDefault="00B04BA6" w:rsidP="008148A1">
      <w:pPr>
        <w:pStyle w:val="ListParagraph"/>
        <w:spacing w:line="216" w:lineRule="auto"/>
        <w:ind w:left="1080"/>
        <w:jc w:val="both"/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</w:p>
    <w:p w14:paraId="4EDE2AA8" w14:textId="3353D0C5" w:rsidR="002349CD" w:rsidRPr="00E7498E" w:rsidRDefault="00F44A32" w:rsidP="008148A1">
      <w:pPr>
        <w:spacing w:after="0" w:line="216" w:lineRule="auto"/>
        <w:jc w:val="both"/>
        <w:rPr>
          <w:rFonts w:cstheme="minorHAnsi"/>
          <w:b/>
          <w:bCs/>
          <w:kern w:val="24"/>
          <w:sz w:val="20"/>
          <w:szCs w:val="20"/>
        </w:rPr>
      </w:pPr>
      <w:r w:rsidRPr="00E7498E">
        <w:rPr>
          <w:rFonts w:cstheme="minorHAnsi"/>
          <w:b/>
          <w:bCs/>
          <w:kern w:val="24"/>
          <w:sz w:val="20"/>
          <w:szCs w:val="20"/>
        </w:rPr>
        <w:t>Modules within the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726B" w:rsidRPr="00E7498E" w14:paraId="16AB6EE5" w14:textId="77777777" w:rsidTr="005E2273">
        <w:tc>
          <w:tcPr>
            <w:tcW w:w="4508" w:type="dxa"/>
          </w:tcPr>
          <w:p w14:paraId="1AD34242" w14:textId="1256E5AF" w:rsidR="005E2273" w:rsidRPr="00E7498E" w:rsidRDefault="00842139" w:rsidP="008148A1">
            <w:pPr>
              <w:spacing w:line="216" w:lineRule="auto"/>
              <w:jc w:val="both"/>
              <w:rPr>
                <w:rFonts w:cstheme="minorHAnsi"/>
                <w:kern w:val="24"/>
                <w:sz w:val="20"/>
                <w:szCs w:val="20"/>
              </w:rPr>
            </w:pPr>
            <w:hyperlink r:id="rId15" w:tgtFrame="_blank" w:history="1">
              <w:r w:rsidR="007866F4" w:rsidRPr="00E7498E">
                <w:rPr>
                  <w:rFonts w:cstheme="minorHAnsi"/>
                  <w:kern w:val="24"/>
                  <w:sz w:val="20"/>
                  <w:szCs w:val="20"/>
                </w:rPr>
                <w:t>Laboratory Measurement Techniques for Medicinal Chemistry and Nanomedicine</w:t>
              </w:r>
            </w:hyperlink>
          </w:p>
        </w:tc>
        <w:tc>
          <w:tcPr>
            <w:tcW w:w="4508" w:type="dxa"/>
          </w:tcPr>
          <w:p w14:paraId="35A1AE60" w14:textId="718AEA3F" w:rsidR="005E2273" w:rsidRPr="00E7498E" w:rsidRDefault="00842139" w:rsidP="008148A1">
            <w:pPr>
              <w:spacing w:line="216" w:lineRule="auto"/>
              <w:jc w:val="both"/>
              <w:rPr>
                <w:rFonts w:cstheme="minorHAnsi"/>
                <w:kern w:val="24"/>
                <w:sz w:val="20"/>
                <w:szCs w:val="20"/>
              </w:rPr>
            </w:pPr>
            <w:hyperlink r:id="rId16" w:tgtFrame="_blank" w:history="1">
              <w:r w:rsidR="007866F4" w:rsidRPr="00E7498E">
                <w:rPr>
                  <w:rFonts w:cstheme="minorHAnsi"/>
                  <w:kern w:val="24"/>
                  <w:sz w:val="20"/>
                  <w:szCs w:val="20"/>
                </w:rPr>
                <w:t xml:space="preserve">Nanomedicines, </w:t>
              </w:r>
              <w:proofErr w:type="gramStart"/>
              <w:r w:rsidR="007866F4" w:rsidRPr="00E7498E">
                <w:rPr>
                  <w:rFonts w:cstheme="minorHAnsi"/>
                  <w:kern w:val="24"/>
                  <w:sz w:val="20"/>
                  <w:szCs w:val="20"/>
                </w:rPr>
                <w:t>pharmaceuticals</w:t>
              </w:r>
              <w:proofErr w:type="gramEnd"/>
              <w:r w:rsidR="007866F4" w:rsidRPr="00E7498E">
                <w:rPr>
                  <w:rFonts w:cstheme="minorHAnsi"/>
                  <w:kern w:val="24"/>
                  <w:sz w:val="20"/>
                  <w:szCs w:val="20"/>
                </w:rPr>
                <w:t xml:space="preserve"> and advanced therapeutics</w:t>
              </w:r>
            </w:hyperlink>
          </w:p>
        </w:tc>
      </w:tr>
      <w:tr w:rsidR="0041726B" w:rsidRPr="00E7498E" w14:paraId="31C676D6" w14:textId="77777777" w:rsidTr="005E2273">
        <w:tc>
          <w:tcPr>
            <w:tcW w:w="4508" w:type="dxa"/>
          </w:tcPr>
          <w:p w14:paraId="49CA0EBF" w14:textId="0E84A8A8" w:rsidR="005E2273" w:rsidRPr="00E7498E" w:rsidRDefault="00842139" w:rsidP="008148A1">
            <w:pPr>
              <w:spacing w:line="216" w:lineRule="auto"/>
              <w:jc w:val="both"/>
              <w:rPr>
                <w:rFonts w:cstheme="minorHAnsi"/>
                <w:kern w:val="24"/>
                <w:sz w:val="20"/>
                <w:szCs w:val="20"/>
              </w:rPr>
            </w:pPr>
            <w:hyperlink r:id="rId17" w:tgtFrame="_blank" w:history="1">
              <w:r w:rsidR="007866F4" w:rsidRPr="00E7498E">
                <w:rPr>
                  <w:rFonts w:cstheme="minorHAnsi"/>
                  <w:kern w:val="24"/>
                  <w:sz w:val="20"/>
                  <w:szCs w:val="20"/>
                </w:rPr>
                <w:t>Research Innovation and Management</w:t>
              </w:r>
            </w:hyperlink>
          </w:p>
        </w:tc>
        <w:tc>
          <w:tcPr>
            <w:tcW w:w="4508" w:type="dxa"/>
          </w:tcPr>
          <w:p w14:paraId="67A4A122" w14:textId="2BD15FCD" w:rsidR="005E2273" w:rsidRPr="00E7498E" w:rsidRDefault="00842139" w:rsidP="008148A1">
            <w:pPr>
              <w:spacing w:line="216" w:lineRule="auto"/>
              <w:jc w:val="both"/>
              <w:rPr>
                <w:rFonts w:cstheme="minorHAnsi"/>
                <w:kern w:val="24"/>
                <w:sz w:val="20"/>
                <w:szCs w:val="20"/>
              </w:rPr>
            </w:pPr>
            <w:hyperlink r:id="rId18" w:tgtFrame="_blank" w:history="1">
              <w:r w:rsidR="007866F4" w:rsidRPr="00E7498E">
                <w:rPr>
                  <w:rFonts w:cstheme="minorHAnsi"/>
                  <w:kern w:val="24"/>
                  <w:sz w:val="20"/>
                  <w:szCs w:val="20"/>
                </w:rPr>
                <w:t>Data Analysis for Health and Medical Sciences</w:t>
              </w:r>
            </w:hyperlink>
          </w:p>
        </w:tc>
      </w:tr>
      <w:tr w:rsidR="0041726B" w:rsidRPr="00E7498E" w14:paraId="17B6A43E" w14:textId="77777777" w:rsidTr="005E2273">
        <w:tc>
          <w:tcPr>
            <w:tcW w:w="4508" w:type="dxa"/>
          </w:tcPr>
          <w:p w14:paraId="25C9AF49" w14:textId="002FD5E5" w:rsidR="005E2273" w:rsidRPr="00E7498E" w:rsidRDefault="00842139" w:rsidP="008148A1">
            <w:pPr>
              <w:spacing w:line="216" w:lineRule="auto"/>
              <w:jc w:val="both"/>
              <w:rPr>
                <w:rFonts w:cstheme="minorHAnsi"/>
                <w:kern w:val="24"/>
                <w:sz w:val="20"/>
                <w:szCs w:val="20"/>
              </w:rPr>
            </w:pPr>
            <w:hyperlink r:id="rId19" w:tgtFrame="_blank" w:history="1">
              <w:r w:rsidR="007866F4" w:rsidRPr="00E7498E">
                <w:rPr>
                  <w:rFonts w:cstheme="minorHAnsi"/>
                  <w:kern w:val="24"/>
                  <w:sz w:val="20"/>
                  <w:szCs w:val="20"/>
                </w:rPr>
                <w:t>Nano (</w:t>
              </w:r>
              <w:proofErr w:type="spellStart"/>
              <w:r w:rsidR="007866F4" w:rsidRPr="00E7498E">
                <w:rPr>
                  <w:rFonts w:cstheme="minorHAnsi"/>
                  <w:kern w:val="24"/>
                  <w:sz w:val="20"/>
                  <w:szCs w:val="20"/>
                </w:rPr>
                <w:t>geno</w:t>
              </w:r>
              <w:proofErr w:type="spellEnd"/>
              <w:r w:rsidR="007866F4" w:rsidRPr="00E7498E">
                <w:rPr>
                  <w:rFonts w:cstheme="minorHAnsi"/>
                  <w:kern w:val="24"/>
                  <w:sz w:val="20"/>
                  <w:szCs w:val="20"/>
                </w:rPr>
                <w:t>) toxicology</w:t>
              </w:r>
            </w:hyperlink>
          </w:p>
        </w:tc>
        <w:tc>
          <w:tcPr>
            <w:tcW w:w="4508" w:type="dxa"/>
          </w:tcPr>
          <w:p w14:paraId="45563832" w14:textId="7C4E60DB" w:rsidR="005E2273" w:rsidRPr="00E7498E" w:rsidRDefault="00842139" w:rsidP="008148A1">
            <w:pPr>
              <w:spacing w:line="216" w:lineRule="auto"/>
              <w:jc w:val="both"/>
              <w:rPr>
                <w:rFonts w:cstheme="minorHAnsi"/>
                <w:kern w:val="24"/>
                <w:sz w:val="20"/>
                <w:szCs w:val="20"/>
              </w:rPr>
            </w:pPr>
            <w:hyperlink r:id="rId20" w:tgtFrame="_blank" w:history="1">
              <w:r w:rsidR="007866F4" w:rsidRPr="00E7498E">
                <w:rPr>
                  <w:rFonts w:cstheme="minorHAnsi"/>
                  <w:kern w:val="24"/>
                  <w:sz w:val="20"/>
                  <w:szCs w:val="20"/>
                </w:rPr>
                <w:t>Regenerative Medicine</w:t>
              </w:r>
            </w:hyperlink>
          </w:p>
        </w:tc>
      </w:tr>
      <w:tr w:rsidR="00DE1F90" w:rsidRPr="00E7498E" w14:paraId="1D4543CA" w14:textId="77777777" w:rsidTr="00F44A32">
        <w:trPr>
          <w:trHeight w:val="283"/>
        </w:trPr>
        <w:tc>
          <w:tcPr>
            <w:tcW w:w="9016" w:type="dxa"/>
            <w:gridSpan w:val="2"/>
          </w:tcPr>
          <w:p w14:paraId="08C589D4" w14:textId="23A47124" w:rsidR="007866F4" w:rsidRPr="00E7498E" w:rsidRDefault="00842139" w:rsidP="008148A1">
            <w:pPr>
              <w:spacing w:line="216" w:lineRule="auto"/>
              <w:jc w:val="both"/>
              <w:rPr>
                <w:rFonts w:cstheme="minorHAnsi"/>
                <w:kern w:val="24"/>
                <w:sz w:val="20"/>
                <w:szCs w:val="20"/>
              </w:rPr>
            </w:pPr>
            <w:hyperlink r:id="rId21" w:tgtFrame="_blank" w:history="1">
              <w:r w:rsidR="007866F4" w:rsidRPr="00E7498E">
                <w:rPr>
                  <w:rFonts w:cstheme="minorHAnsi"/>
                  <w:kern w:val="24"/>
                  <w:sz w:val="20"/>
                  <w:szCs w:val="20"/>
                </w:rPr>
                <w:t>Diagnostics and Imaging</w:t>
              </w:r>
            </w:hyperlink>
          </w:p>
        </w:tc>
      </w:tr>
    </w:tbl>
    <w:p w14:paraId="722DA0A9" w14:textId="5B795CD1" w:rsidR="002349CD" w:rsidRPr="00E7498E" w:rsidRDefault="002349CD" w:rsidP="008148A1">
      <w:pPr>
        <w:spacing w:after="0"/>
        <w:rPr>
          <w:rFonts w:cstheme="minorHAnsi"/>
          <w:sz w:val="20"/>
          <w:szCs w:val="20"/>
        </w:rPr>
      </w:pPr>
    </w:p>
    <w:p w14:paraId="356B7ACB" w14:textId="2B097269" w:rsidR="005D7BA0" w:rsidRPr="00E7498E" w:rsidRDefault="00EA4F91" w:rsidP="008148A1">
      <w:pPr>
        <w:spacing w:after="0"/>
        <w:rPr>
          <w:rFonts w:cstheme="minorHAnsi"/>
          <w:b/>
          <w:bCs/>
          <w:kern w:val="24"/>
          <w:sz w:val="20"/>
          <w:szCs w:val="20"/>
        </w:rPr>
      </w:pPr>
      <w:r w:rsidRPr="00E7498E">
        <w:rPr>
          <w:rFonts w:cstheme="minorHAnsi"/>
          <w:b/>
          <w:bCs/>
          <w:kern w:val="24"/>
          <w:sz w:val="20"/>
          <w:szCs w:val="20"/>
        </w:rPr>
        <w:t>Employability - examples of roles after graduation</w:t>
      </w:r>
      <w:r w:rsidR="00460E97" w:rsidRPr="00E7498E">
        <w:rPr>
          <w:rFonts w:cstheme="minorHAnsi"/>
          <w:b/>
          <w:bCs/>
          <w:kern w:val="24"/>
          <w:sz w:val="20"/>
          <w:szCs w:val="20"/>
        </w:rPr>
        <w:t xml:space="preserve"> (Nanomedicine Careers)</w:t>
      </w:r>
    </w:p>
    <w:p w14:paraId="0A4D8320" w14:textId="0EC5E9B8" w:rsidR="00460E97" w:rsidRPr="00E7498E" w:rsidRDefault="00E853EB" w:rsidP="008148A1">
      <w:pPr>
        <w:spacing w:after="0"/>
        <w:rPr>
          <w:rFonts w:cstheme="minorHAnsi"/>
          <w:kern w:val="24"/>
          <w:sz w:val="20"/>
          <w:szCs w:val="20"/>
        </w:rPr>
      </w:pPr>
      <w:r w:rsidRPr="00E7498E">
        <w:rPr>
          <w:rFonts w:cstheme="minorHAnsi"/>
          <w:kern w:val="24"/>
          <w:sz w:val="20"/>
          <w:szCs w:val="20"/>
        </w:rPr>
        <w:t xml:space="preserve">This programme incorporates </w:t>
      </w:r>
      <w:r w:rsidR="00CB3704" w:rsidRPr="00E7498E">
        <w:rPr>
          <w:rFonts w:cstheme="minorHAnsi"/>
          <w:kern w:val="24"/>
          <w:sz w:val="20"/>
          <w:szCs w:val="20"/>
        </w:rPr>
        <w:t>industry-focused transferable laboratory, critical and soft skills in science communication,</w:t>
      </w:r>
      <w:r w:rsidR="00460E97" w:rsidRPr="00E7498E">
        <w:rPr>
          <w:rFonts w:cstheme="minorHAnsi"/>
          <w:kern w:val="24"/>
          <w:sz w:val="20"/>
          <w:szCs w:val="20"/>
        </w:rPr>
        <w:t xml:space="preserve"> expanding career opportunities in:</w:t>
      </w:r>
    </w:p>
    <w:p w14:paraId="7FCC23A8" w14:textId="1B75B713" w:rsidR="00460E97" w:rsidRPr="00E7498E" w:rsidRDefault="00460E97" w:rsidP="008148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kern w:val="24"/>
          <w:sz w:val="20"/>
          <w:szCs w:val="20"/>
        </w:rPr>
      </w:pPr>
      <w:r w:rsidRPr="00E7498E">
        <w:rPr>
          <w:rFonts w:asciiTheme="minorHAnsi" w:hAnsiTheme="minorHAnsi" w:cstheme="minorHAnsi"/>
          <w:kern w:val="24"/>
          <w:sz w:val="20"/>
          <w:szCs w:val="20"/>
        </w:rPr>
        <w:t>Food science</w:t>
      </w:r>
      <w:r w:rsidR="00E853EB" w:rsidRPr="00E7498E">
        <w:rPr>
          <w:rFonts w:asciiTheme="minorHAnsi" w:hAnsiTheme="minorHAnsi" w:cstheme="minorHAnsi"/>
          <w:kern w:val="24"/>
          <w:sz w:val="20"/>
          <w:szCs w:val="20"/>
        </w:rPr>
        <w:t xml:space="preserve"> (in medical and engineering)</w:t>
      </w:r>
    </w:p>
    <w:p w14:paraId="623E7C49" w14:textId="4B5D076B" w:rsidR="00766AAB" w:rsidRPr="00E7498E" w:rsidRDefault="00766AAB" w:rsidP="008148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kern w:val="24"/>
          <w:sz w:val="20"/>
          <w:szCs w:val="20"/>
        </w:rPr>
      </w:pPr>
      <w:r w:rsidRPr="00E7498E">
        <w:rPr>
          <w:rFonts w:asciiTheme="minorHAnsi" w:hAnsiTheme="minorHAnsi" w:cstheme="minorHAnsi"/>
          <w:kern w:val="24"/>
          <w:sz w:val="20"/>
          <w:szCs w:val="20"/>
        </w:rPr>
        <w:t xml:space="preserve">Scientific </w:t>
      </w:r>
      <w:r w:rsidR="00767471" w:rsidRPr="00E7498E">
        <w:rPr>
          <w:rFonts w:asciiTheme="minorHAnsi" w:hAnsiTheme="minorHAnsi" w:cstheme="minorHAnsi"/>
          <w:kern w:val="24"/>
          <w:sz w:val="20"/>
          <w:szCs w:val="20"/>
        </w:rPr>
        <w:t>or clinical research careers</w:t>
      </w:r>
    </w:p>
    <w:p w14:paraId="35DAC80B" w14:textId="72DD5205" w:rsidR="00767471" w:rsidRPr="00E7498E" w:rsidRDefault="00767471" w:rsidP="008148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kern w:val="24"/>
          <w:sz w:val="20"/>
          <w:szCs w:val="20"/>
        </w:rPr>
      </w:pPr>
      <w:r w:rsidRPr="00E7498E">
        <w:rPr>
          <w:rFonts w:asciiTheme="minorHAnsi" w:hAnsiTheme="minorHAnsi" w:cstheme="minorHAnsi"/>
          <w:kern w:val="24"/>
          <w:sz w:val="20"/>
          <w:szCs w:val="20"/>
        </w:rPr>
        <w:t>Working in industry (biopharmaceutical and biotechnology)</w:t>
      </w:r>
    </w:p>
    <w:p w14:paraId="13FB3C68" w14:textId="7ABD9900" w:rsidR="002349CD" w:rsidRPr="00E7498E" w:rsidRDefault="00766AAB" w:rsidP="008148A1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Professional Vocations - </w:t>
      </w:r>
      <w:r w:rsidR="00F03CDA"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Graduate Entry Medicine</w:t>
      </w:r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, Physician Associates</w:t>
      </w:r>
    </w:p>
    <w:p w14:paraId="5F46BB90" w14:textId="293C4EAE" w:rsidR="00F03CDA" w:rsidRPr="00E7498E" w:rsidRDefault="00766AAB" w:rsidP="008148A1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Academia - </w:t>
      </w:r>
      <w:r w:rsidR="00F03CDA"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PhD</w:t>
      </w:r>
      <w:r w:rsidR="00CB3704"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 </w:t>
      </w:r>
    </w:p>
    <w:p w14:paraId="74ECE56F" w14:textId="2AC24929" w:rsidR="00F03CDA" w:rsidRPr="00E7498E" w:rsidRDefault="00F03CDA" w:rsidP="008148A1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  <w:r w:rsidRPr="00E7498E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Medical and scientific writing</w:t>
      </w:r>
    </w:p>
    <w:sectPr w:rsidR="00F03CDA" w:rsidRPr="00E7498E" w:rsidSect="00CC2001">
      <w:headerReference w:type="default" r:id="rId22"/>
      <w:footerReference w:type="default" r:id="rId23"/>
      <w:pgSz w:w="11906" w:h="16838"/>
      <w:pgMar w:top="567" w:right="1440" w:bottom="567" w:left="1440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62B1" w14:textId="77777777" w:rsidR="00B10200" w:rsidRDefault="00B10200" w:rsidP="002349CD">
      <w:pPr>
        <w:spacing w:after="0" w:line="240" w:lineRule="auto"/>
      </w:pPr>
      <w:r>
        <w:separator/>
      </w:r>
    </w:p>
  </w:endnote>
  <w:endnote w:type="continuationSeparator" w:id="0">
    <w:p w14:paraId="70AA03C3" w14:textId="77777777" w:rsidR="00B10200" w:rsidRDefault="00B10200" w:rsidP="002349CD">
      <w:pPr>
        <w:spacing w:after="0" w:line="240" w:lineRule="auto"/>
      </w:pPr>
      <w:r>
        <w:continuationSeparator/>
      </w:r>
    </w:p>
  </w:endnote>
  <w:endnote w:type="continuationNotice" w:id="1">
    <w:p w14:paraId="7371F478" w14:textId="77777777" w:rsidR="00B10200" w:rsidRDefault="00B10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8A08" w14:textId="3A4DB371" w:rsidR="00BD6088" w:rsidRDefault="009774CB" w:rsidP="009774CB">
    <w:pPr>
      <w:spacing w:after="0"/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Medical School 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3549" w14:textId="77777777" w:rsidR="00B10200" w:rsidRDefault="00B10200" w:rsidP="002349CD">
      <w:pPr>
        <w:spacing w:after="0" w:line="240" w:lineRule="auto"/>
      </w:pPr>
      <w:r>
        <w:separator/>
      </w:r>
    </w:p>
  </w:footnote>
  <w:footnote w:type="continuationSeparator" w:id="0">
    <w:p w14:paraId="242D5A23" w14:textId="77777777" w:rsidR="00B10200" w:rsidRDefault="00B10200" w:rsidP="002349CD">
      <w:pPr>
        <w:spacing w:after="0" w:line="240" w:lineRule="auto"/>
      </w:pPr>
      <w:r>
        <w:continuationSeparator/>
      </w:r>
    </w:p>
  </w:footnote>
  <w:footnote w:type="continuationNotice" w:id="1">
    <w:p w14:paraId="24227702" w14:textId="77777777" w:rsidR="00B10200" w:rsidRDefault="00B102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AB35" w14:textId="1A047846" w:rsidR="00BD6088" w:rsidRDefault="0071697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86C562" wp14:editId="075214D4">
          <wp:simplePos x="0" y="0"/>
          <wp:positionH relativeFrom="column">
            <wp:posOffset>4425351</wp:posOffset>
          </wp:positionH>
          <wp:positionV relativeFrom="paragraph">
            <wp:posOffset>-293933</wp:posOffset>
          </wp:positionV>
          <wp:extent cx="1318117" cy="938254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17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D04"/>
    <w:multiLevelType w:val="hybridMultilevel"/>
    <w:tmpl w:val="55921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E79C5"/>
    <w:multiLevelType w:val="hybridMultilevel"/>
    <w:tmpl w:val="588A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37EC"/>
    <w:multiLevelType w:val="hybridMultilevel"/>
    <w:tmpl w:val="8C6A5B86"/>
    <w:lvl w:ilvl="0" w:tplc="A99E8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65C41"/>
    <w:multiLevelType w:val="hybridMultilevel"/>
    <w:tmpl w:val="D89087D2"/>
    <w:lvl w:ilvl="0" w:tplc="FD0C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23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E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0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C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4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2D425A"/>
    <w:multiLevelType w:val="hybridMultilevel"/>
    <w:tmpl w:val="57D2685E"/>
    <w:lvl w:ilvl="0" w:tplc="36B8B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C5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8E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0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5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A8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46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5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9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A7408"/>
    <w:multiLevelType w:val="multilevel"/>
    <w:tmpl w:val="3EC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823552">
    <w:abstractNumId w:val="3"/>
  </w:num>
  <w:num w:numId="2" w16cid:durableId="876165554">
    <w:abstractNumId w:val="0"/>
  </w:num>
  <w:num w:numId="3" w16cid:durableId="124665640">
    <w:abstractNumId w:val="4"/>
  </w:num>
  <w:num w:numId="4" w16cid:durableId="780149861">
    <w:abstractNumId w:val="2"/>
  </w:num>
  <w:num w:numId="5" w16cid:durableId="1452166162">
    <w:abstractNumId w:val="5"/>
  </w:num>
  <w:num w:numId="6" w16cid:durableId="1299338950">
    <w:abstractNumId w:val="1"/>
  </w:num>
  <w:num w:numId="7" w16cid:durableId="127875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CD"/>
    <w:rsid w:val="00094028"/>
    <w:rsid w:val="001418DA"/>
    <w:rsid w:val="00191A6E"/>
    <w:rsid w:val="001B6A0D"/>
    <w:rsid w:val="002317D4"/>
    <w:rsid w:val="002349CD"/>
    <w:rsid w:val="002A5FF0"/>
    <w:rsid w:val="002B5710"/>
    <w:rsid w:val="002B71E9"/>
    <w:rsid w:val="003161C0"/>
    <w:rsid w:val="00320E86"/>
    <w:rsid w:val="003475C6"/>
    <w:rsid w:val="00375606"/>
    <w:rsid w:val="003955AB"/>
    <w:rsid w:val="003B55D2"/>
    <w:rsid w:val="00402130"/>
    <w:rsid w:val="0041726B"/>
    <w:rsid w:val="00421F83"/>
    <w:rsid w:val="00430043"/>
    <w:rsid w:val="00460E97"/>
    <w:rsid w:val="00566ADB"/>
    <w:rsid w:val="005A6791"/>
    <w:rsid w:val="005D7BA0"/>
    <w:rsid w:val="005E2273"/>
    <w:rsid w:val="005E6197"/>
    <w:rsid w:val="00607E17"/>
    <w:rsid w:val="00612148"/>
    <w:rsid w:val="00684ABB"/>
    <w:rsid w:val="006D1A4B"/>
    <w:rsid w:val="006F0C96"/>
    <w:rsid w:val="00716970"/>
    <w:rsid w:val="00753C1D"/>
    <w:rsid w:val="00766AAB"/>
    <w:rsid w:val="00767471"/>
    <w:rsid w:val="007866F4"/>
    <w:rsid w:val="008148A1"/>
    <w:rsid w:val="00842139"/>
    <w:rsid w:val="008F74CF"/>
    <w:rsid w:val="0090682F"/>
    <w:rsid w:val="009774CB"/>
    <w:rsid w:val="009915A9"/>
    <w:rsid w:val="00A629B5"/>
    <w:rsid w:val="00A764B7"/>
    <w:rsid w:val="00A905C3"/>
    <w:rsid w:val="00AA0841"/>
    <w:rsid w:val="00AE34C5"/>
    <w:rsid w:val="00B005ED"/>
    <w:rsid w:val="00B04BA6"/>
    <w:rsid w:val="00B10200"/>
    <w:rsid w:val="00B703E9"/>
    <w:rsid w:val="00BB4294"/>
    <w:rsid w:val="00BD6088"/>
    <w:rsid w:val="00BE4A84"/>
    <w:rsid w:val="00C04D53"/>
    <w:rsid w:val="00C40FD1"/>
    <w:rsid w:val="00C63544"/>
    <w:rsid w:val="00C70180"/>
    <w:rsid w:val="00C863C0"/>
    <w:rsid w:val="00CB3704"/>
    <w:rsid w:val="00CC2001"/>
    <w:rsid w:val="00DA3A5A"/>
    <w:rsid w:val="00DC021E"/>
    <w:rsid w:val="00DE1F90"/>
    <w:rsid w:val="00E038BF"/>
    <w:rsid w:val="00E22731"/>
    <w:rsid w:val="00E234D6"/>
    <w:rsid w:val="00E62EC4"/>
    <w:rsid w:val="00E6660C"/>
    <w:rsid w:val="00E7498E"/>
    <w:rsid w:val="00E853EB"/>
    <w:rsid w:val="00EA4F91"/>
    <w:rsid w:val="00EC0360"/>
    <w:rsid w:val="00EE2B26"/>
    <w:rsid w:val="00F03CDA"/>
    <w:rsid w:val="00F44A32"/>
    <w:rsid w:val="00F86892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B5D5"/>
  <w15:chartTrackingRefBased/>
  <w15:docId w15:val="{2AA2379B-396E-4977-8B8D-4ECBCCA5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4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CD"/>
  </w:style>
  <w:style w:type="paragraph" w:styleId="Footer">
    <w:name w:val="footer"/>
    <w:basedOn w:val="Normal"/>
    <w:link w:val="FooterChar"/>
    <w:uiPriority w:val="99"/>
    <w:unhideWhenUsed/>
    <w:rsid w:val="002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CD"/>
  </w:style>
  <w:style w:type="table" w:styleId="TableGrid">
    <w:name w:val="Table Grid"/>
    <w:basedOn w:val="TableNormal"/>
    <w:uiPriority w:val="39"/>
    <w:rsid w:val="00DA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1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1F8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D60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f01">
    <w:name w:val="cf01"/>
    <w:basedOn w:val="DefaultParagraphFont"/>
    <w:rsid w:val="0041726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admissions/english-language-requirements/" TargetMode="External"/><Relationship Id="rId18" Type="http://schemas.openxmlformats.org/officeDocument/2006/relationships/hyperlink" Target="https://intranet.swan.ac.uk/catalogue/default.asp?type=moddetail&amp;dept=any&amp;mod=PMRM02&amp;ayr=23%2F24&amp;psl=TB1&amp;detailOnly=fal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swan.ac.uk/catalogue/default.asp?type=moddetail&amp;dept=any&amp;mod=PMNM02&amp;ayr=23%2F24&amp;psl=TB2&amp;detailOnly=fals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media/2023-Country-specific-information-for-international--EU-PG-applicants.pdf" TargetMode="External"/><Relationship Id="rId17" Type="http://schemas.openxmlformats.org/officeDocument/2006/relationships/hyperlink" Target="https://intranet.swan.ac.uk/catalogue/default.asp?type=moddetail&amp;dept=any&amp;mod=PMNM12&amp;ayr=23%2F24&amp;psl=TB1&amp;detailOnly=fal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swan.ac.uk/catalogue/default.asp?type=moddetail&amp;dept=any&amp;mod=PMNM11&amp;ayr=23%2F24&amp;psl=TB1&amp;detailOnly=false" TargetMode="External"/><Relationship Id="rId20" Type="http://schemas.openxmlformats.org/officeDocument/2006/relationships/hyperlink" Target="https://intranet.swan.ac.uk/catalogue/default.asp?type=moddetail&amp;dept=any&amp;mod=PMNM01&amp;ayr=23%2F24&amp;psl=TB2&amp;detailOnly=fal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medicine/nanomedicine-quick-guide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intranet.swan.ac.uk/catalogue/default.asp?type=moddetail&amp;dept=any&amp;mod=PMLM01&amp;ayr=23%2F24&amp;psl=TB1&amp;detailOnly=fals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wansea.ac.uk/postgraduate/taught/medicine/nanomedicine-msc-pgdip-pgcert/" TargetMode="External"/><Relationship Id="rId19" Type="http://schemas.openxmlformats.org/officeDocument/2006/relationships/hyperlink" Target="https://intranet.swan.ac.uk/catalogue/default.asp?type=moddetail&amp;dept=any&amp;mod=PM-M28&amp;ayr=23%2F24&amp;psl=TB2&amp;detailOnly=fal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wansea.ac.uk/medicine/nanomedicine-quick-guid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03A76-29F1-48EC-A314-3F72FD3EE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5486A-4525-4D4B-BBEA-7D28F775C9E3}">
  <ds:schemaRefs>
    <ds:schemaRef ds:uri="http://purl.org/dc/terms/"/>
    <ds:schemaRef ds:uri="http://schemas.microsoft.com/office/2006/documentManagement/types"/>
    <ds:schemaRef ds:uri="http://purl.org/dc/elements/1.1/"/>
    <ds:schemaRef ds:uri="db3bd49b-6469-4f83-9a7a-f8009a209f85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ce8b8a0e-d8b5-4681-859f-a8e96dad806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298959-6A13-463D-968C-131B857A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Adam Holley</cp:lastModifiedBy>
  <cp:revision>4</cp:revision>
  <dcterms:created xsi:type="dcterms:W3CDTF">2023-10-05T12:26:00Z</dcterms:created>
  <dcterms:modified xsi:type="dcterms:W3CDTF">2023-10-05T14:50:00Z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